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ED85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652FE4E6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96D46B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03F8BD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0E38B9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46F28C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77B221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D8C6F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55EB7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737FA9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99661E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937BBD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A2DA21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3AFF95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0FC4B4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9E1AFA0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1B611F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F69AD7E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4317C55" w14:textId="77777777" w:rsidR="00376AD0" w:rsidRPr="00F433E9" w:rsidRDefault="00376AD0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97BC69B" w14:textId="33ECA2EB" w:rsidR="00376AD0" w:rsidRPr="00376AD0" w:rsidRDefault="00376AD0" w:rsidP="00376AD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76AD0">
        <w:rPr>
          <w:rFonts w:eastAsia="Calibri"/>
          <w:bCs/>
          <w:lang w:eastAsia="en-US"/>
        </w:rPr>
        <w:t>Об отчете председателя Псковской городской Думы о своей деятельности за 202</w:t>
      </w:r>
      <w:r w:rsidR="009F362E">
        <w:rPr>
          <w:rFonts w:eastAsia="Calibri"/>
          <w:bCs/>
          <w:lang w:eastAsia="en-US"/>
        </w:rPr>
        <w:t>3</w:t>
      </w:r>
      <w:r w:rsidRPr="00376AD0">
        <w:rPr>
          <w:rFonts w:eastAsia="Calibri"/>
          <w:bCs/>
          <w:lang w:eastAsia="en-US"/>
        </w:rPr>
        <w:t xml:space="preserve"> год</w:t>
      </w:r>
    </w:p>
    <w:p w14:paraId="7C7F2091" w14:textId="77777777" w:rsidR="00376AD0" w:rsidRPr="00376AD0" w:rsidRDefault="00376AD0" w:rsidP="00376AD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341148F9" w14:textId="5FA4FADA" w:rsidR="007D48DC" w:rsidRDefault="00376AD0" w:rsidP="00376AD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376AD0">
        <w:rPr>
          <w:rFonts w:eastAsia="Calibri"/>
          <w:bCs/>
          <w:lang w:eastAsia="en-US"/>
        </w:rPr>
        <w:t>Заслушав и обсудив представленный председателем Псковской городской Думы Гончаренко А.Г. отчет о своей деятельности по итогам 202</w:t>
      </w:r>
      <w:r w:rsidR="009F362E">
        <w:rPr>
          <w:rFonts w:eastAsia="Calibri"/>
          <w:bCs/>
          <w:lang w:eastAsia="en-US"/>
        </w:rPr>
        <w:t>3</w:t>
      </w:r>
      <w:r w:rsidRPr="00376AD0">
        <w:rPr>
          <w:rFonts w:eastAsia="Calibri"/>
          <w:bCs/>
          <w:lang w:eastAsia="en-US"/>
        </w:rPr>
        <w:t xml:space="preserve"> года, руководствуясь статьей 23 Устава муниципального образования «Город Псков»,</w:t>
      </w:r>
    </w:p>
    <w:p w14:paraId="16293A52" w14:textId="77777777" w:rsidR="00376AD0" w:rsidRDefault="00376AD0" w:rsidP="00376AD0">
      <w:pPr>
        <w:tabs>
          <w:tab w:val="left" w:pos="364"/>
        </w:tabs>
        <w:ind w:firstLine="709"/>
        <w:jc w:val="both"/>
        <w:rPr>
          <w:bCs/>
        </w:rPr>
      </w:pPr>
    </w:p>
    <w:p w14:paraId="46AF28AA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48B7E989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286F633" w14:textId="76A2D3D1" w:rsidR="00376AD0" w:rsidRPr="00376AD0" w:rsidRDefault="00376AD0" w:rsidP="00376AD0">
      <w:pPr>
        <w:widowControl w:val="0"/>
        <w:autoSpaceDE w:val="0"/>
        <w:autoSpaceDN w:val="0"/>
        <w:adjustRightInd w:val="0"/>
        <w:ind w:firstLine="709"/>
        <w:jc w:val="both"/>
      </w:pPr>
      <w:r w:rsidRPr="00376AD0">
        <w:t xml:space="preserve">1. Удовлетворительно оценить отчет председателя Псковской городской Думы </w:t>
      </w:r>
      <w:r w:rsidRPr="00376AD0">
        <w:br/>
        <w:t>о своей деятельности по итогам 202</w:t>
      </w:r>
      <w:r w:rsidR="009F362E">
        <w:t>3</w:t>
      </w:r>
      <w:r w:rsidRPr="00376AD0">
        <w:t xml:space="preserve"> года.</w:t>
      </w:r>
    </w:p>
    <w:p w14:paraId="1E9FDCAB" w14:textId="77777777" w:rsidR="00376AD0" w:rsidRPr="00376AD0" w:rsidRDefault="00376AD0" w:rsidP="00376AD0">
      <w:pPr>
        <w:autoSpaceDE w:val="0"/>
        <w:autoSpaceDN w:val="0"/>
        <w:adjustRightInd w:val="0"/>
        <w:ind w:firstLine="709"/>
        <w:jc w:val="both"/>
      </w:pPr>
      <w:r w:rsidRPr="00376AD0">
        <w:t>2. Настоящее Решение вступает в силу со дня его подписания председателем Псковской городской Думы.</w:t>
      </w:r>
    </w:p>
    <w:p w14:paraId="75E1534D" w14:textId="77777777" w:rsidR="00376AD0" w:rsidRPr="00376AD0" w:rsidRDefault="00376AD0" w:rsidP="00376AD0">
      <w:pPr>
        <w:autoSpaceDE w:val="0"/>
        <w:autoSpaceDN w:val="0"/>
        <w:adjustRightInd w:val="0"/>
        <w:ind w:firstLine="709"/>
        <w:jc w:val="both"/>
      </w:pPr>
      <w:r w:rsidRPr="00376AD0">
        <w:t xml:space="preserve">3. Опубликовать настоящее Решение в газете «Псковские новости» и разместить </w:t>
      </w:r>
      <w:r w:rsidRPr="00376AD0">
        <w:br/>
        <w:t>на официальном сайте муниципального образования «Город Псков» в сети «Интернет».</w:t>
      </w:r>
    </w:p>
    <w:p w14:paraId="6045A03D" w14:textId="77777777" w:rsidR="00376AD0" w:rsidRPr="00376AD0" w:rsidRDefault="00376AD0" w:rsidP="00376AD0">
      <w:pPr>
        <w:autoSpaceDE w:val="0"/>
        <w:autoSpaceDN w:val="0"/>
        <w:adjustRightInd w:val="0"/>
        <w:jc w:val="both"/>
      </w:pPr>
    </w:p>
    <w:p w14:paraId="6A213A52" w14:textId="77777777" w:rsidR="00B316F4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14:paraId="17C746CA" w14:textId="77777777" w:rsidR="00376AD0" w:rsidRPr="007D48DC" w:rsidRDefault="00376AD0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14:paraId="52F3758B" w14:textId="77777777"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14:paraId="60F13E3F" w14:textId="77777777"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1EDCE2E" w14:textId="77777777"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B0B85A4" w14:textId="77777777"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412B0A1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58494567">
    <w:abstractNumId w:val="1"/>
  </w:num>
  <w:num w:numId="2" w16cid:durableId="162217906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537762">
    <w:abstractNumId w:val="3"/>
  </w:num>
  <w:num w:numId="4" w16cid:durableId="1441291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0781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76AD0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362E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369D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E661"/>
  <w15:docId w15:val="{23C74F3E-0746-4628-A7D4-3FA617B5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2023-05-25T07:57:00Z</cp:lastPrinted>
  <dcterms:created xsi:type="dcterms:W3CDTF">2024-06-14T07:05:00Z</dcterms:created>
  <dcterms:modified xsi:type="dcterms:W3CDTF">2024-06-14T07:05:00Z</dcterms:modified>
</cp:coreProperties>
</file>