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18D2" w:rsidRPr="006818D2" w:rsidRDefault="006818D2" w:rsidP="006818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Pr="006818D2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818D2" w:rsidRPr="006818D2" w:rsidRDefault="006818D2" w:rsidP="006818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818D2" w:rsidRPr="006818D2" w:rsidRDefault="006818D2" w:rsidP="006818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№156</w:t>
      </w:r>
      <w:bookmarkStart w:id="0" w:name="_GoBack"/>
      <w:bookmarkEnd w:id="0"/>
      <w:r w:rsidRPr="006818D2">
        <w:rPr>
          <w:rFonts w:ascii="Times New Roman" w:hAnsi="Times New Roman" w:cs="Times New Roman"/>
          <w:b w:val="0"/>
          <w:sz w:val="24"/>
          <w:szCs w:val="24"/>
        </w:rPr>
        <w:t xml:space="preserve"> от 27 января 2023 года</w:t>
      </w:r>
    </w:p>
    <w:p w:rsidR="00824967" w:rsidRPr="00F433E9" w:rsidRDefault="006818D2" w:rsidP="006818D2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6818D2">
        <w:rPr>
          <w:rFonts w:ascii="Times New Roman" w:hAnsi="Times New Roman" w:cs="Times New Roman"/>
          <w:b w:val="0"/>
          <w:sz w:val="24"/>
          <w:szCs w:val="24"/>
        </w:rPr>
        <w:t>Принято на 7-ой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720D" w:rsidRDefault="00EE23A5" w:rsidP="00EE23A5">
      <w:pPr>
        <w:jc w:val="both"/>
        <w:rPr>
          <w:rFonts w:eastAsia="Calibri"/>
          <w:bCs/>
          <w:lang w:eastAsia="en-US"/>
        </w:rPr>
      </w:pPr>
      <w:r w:rsidRPr="00EE23A5">
        <w:rPr>
          <w:rFonts w:eastAsia="Calibri"/>
          <w:bCs/>
          <w:lang w:eastAsia="en-US"/>
        </w:rPr>
        <w:t xml:space="preserve">Об </w:t>
      </w:r>
      <w:r w:rsidR="00EF20F4">
        <w:rPr>
          <w:rFonts w:eastAsia="Calibri"/>
          <w:bCs/>
          <w:lang w:eastAsia="en-US"/>
        </w:rPr>
        <w:t xml:space="preserve">установлении границ территории, </w:t>
      </w:r>
      <w:r w:rsidRPr="00EE23A5">
        <w:rPr>
          <w:rFonts w:eastAsia="Calibri"/>
          <w:bCs/>
          <w:lang w:eastAsia="en-US"/>
        </w:rPr>
        <w:t>на которой</w:t>
      </w:r>
      <w:r w:rsidR="00EF20F4">
        <w:rPr>
          <w:rFonts w:eastAsia="Calibri"/>
          <w:bCs/>
          <w:lang w:eastAsia="en-US"/>
        </w:rPr>
        <w:t xml:space="preserve"> осуществляется территориальное общественное самоуправление </w:t>
      </w:r>
      <w:r w:rsidRPr="00EE23A5">
        <w:rPr>
          <w:rFonts w:eastAsia="Calibri"/>
          <w:bCs/>
          <w:lang w:eastAsia="en-US"/>
        </w:rPr>
        <w:t>«На перекрестке»</w:t>
      </w:r>
    </w:p>
    <w:p w:rsidR="00EF20F4" w:rsidRPr="00CF0F82" w:rsidRDefault="00EF20F4" w:rsidP="00EE23A5">
      <w:pPr>
        <w:jc w:val="both"/>
        <w:rPr>
          <w:rFonts w:eastAsia="Calibri"/>
          <w:bCs/>
          <w:lang w:eastAsia="en-US"/>
        </w:rPr>
      </w:pPr>
    </w:p>
    <w:p w:rsidR="00FB720D" w:rsidRDefault="00EF20F4" w:rsidP="00EF20F4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EF20F4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</w:t>
      </w:r>
      <w:r>
        <w:rPr>
          <w:bCs/>
        </w:rPr>
        <w:t xml:space="preserve"> </w:t>
      </w:r>
      <w:r w:rsidRPr="00EF20F4">
        <w:rPr>
          <w:bCs/>
        </w:rPr>
        <w:t>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EF20F4" w:rsidRDefault="00EF20F4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F20F4" w:rsidRP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F20F4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«На перекрестке», в пределах территории проживания граждан: многоквартирный дом, расположенный по адресу: Псковская область, город Псков, улица Леона Поземского, дом 68.</w:t>
      </w:r>
    </w:p>
    <w:p w:rsidR="00EF20F4" w:rsidRP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F20F4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7A71CF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EF20F4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EF20F4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EF20F4">
        <w:rPr>
          <w:rFonts w:eastAsia="Calibri"/>
          <w:lang w:eastAsia="en-US"/>
        </w:rPr>
        <w:t>.</w:t>
      </w:r>
    </w:p>
    <w:p w:rsidR="00EF20F4" w:rsidRDefault="00EF20F4" w:rsidP="00EF20F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304EC" w:rsidRDefault="001304E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818D2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2023-01-23T08:58:00Z</dcterms:created>
  <dcterms:modified xsi:type="dcterms:W3CDTF">2023-02-02T11:09:00Z</dcterms:modified>
</cp:coreProperties>
</file>