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D3F4B" w:rsidRPr="004D3F4B" w:rsidRDefault="004D3F4B" w:rsidP="004D3F4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D3F4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РЕШЕНИЕ</w:t>
      </w:r>
    </w:p>
    <w:p w:rsidR="004D3F4B" w:rsidRPr="004D3F4B" w:rsidRDefault="004D3F4B" w:rsidP="004D3F4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№295</w:t>
      </w:r>
      <w:bookmarkStart w:id="0" w:name="_GoBack"/>
      <w:bookmarkEnd w:id="0"/>
      <w:r w:rsidRPr="004D3F4B">
        <w:rPr>
          <w:rFonts w:ascii="Times New Roman" w:hAnsi="Times New Roman" w:cs="Times New Roman"/>
          <w:b w:val="0"/>
          <w:sz w:val="24"/>
          <w:szCs w:val="24"/>
        </w:rPr>
        <w:t xml:space="preserve"> от 27 октября 2023 года</w:t>
      </w:r>
    </w:p>
    <w:p w:rsidR="00824967" w:rsidRPr="00F433E9" w:rsidRDefault="004D3F4B" w:rsidP="004D3F4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D3F4B">
        <w:rPr>
          <w:rFonts w:ascii="Times New Roman" w:hAnsi="Times New Roman" w:cs="Times New Roman"/>
          <w:b w:val="0"/>
          <w:sz w:val="24"/>
          <w:szCs w:val="24"/>
        </w:rPr>
        <w:t>Принято на 16-ой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17444" w:rsidRPr="00C17444" w:rsidRDefault="00C17444" w:rsidP="00C17444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17444">
        <w:rPr>
          <w:rFonts w:eastAsia="Calibri"/>
          <w:bCs/>
          <w:lang w:eastAsia="en-US"/>
        </w:rPr>
        <w:t xml:space="preserve">О признании </w:t>
      </w:r>
      <w:proofErr w:type="gramStart"/>
      <w:r w:rsidRPr="00C17444">
        <w:rPr>
          <w:rFonts w:eastAsia="Calibri"/>
          <w:bCs/>
          <w:lang w:eastAsia="en-US"/>
        </w:rPr>
        <w:t>утратившим</w:t>
      </w:r>
      <w:proofErr w:type="gramEnd"/>
      <w:r w:rsidRPr="00C17444">
        <w:rPr>
          <w:rFonts w:eastAsia="Calibri"/>
          <w:bCs/>
          <w:lang w:eastAsia="en-US"/>
        </w:rPr>
        <w:t xml:space="preserve"> силу решения Псковской городской Думы от 26.12.2018 № 578 </w:t>
      </w:r>
      <w:r>
        <w:rPr>
          <w:rFonts w:eastAsia="Calibri"/>
          <w:bCs/>
          <w:lang w:eastAsia="en-US"/>
        </w:rPr>
        <w:t xml:space="preserve">               </w:t>
      </w:r>
      <w:r w:rsidRPr="00C17444">
        <w:rPr>
          <w:rFonts w:eastAsia="Calibri"/>
          <w:bCs/>
          <w:lang w:eastAsia="en-US"/>
        </w:rPr>
        <w:t>«Об утверждении Положения о Финансовом управлении Администрации города Пскова» и некоторых нормативных правовых актов Псковской городской Думы</w:t>
      </w:r>
    </w:p>
    <w:p w:rsidR="00C17444" w:rsidRPr="00C17444" w:rsidRDefault="00C17444" w:rsidP="00C1744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C17444">
        <w:rPr>
          <w:rFonts w:eastAsia="Calibri"/>
          <w:bCs/>
          <w:lang w:eastAsia="en-US"/>
        </w:rPr>
        <w:t xml:space="preserve"> </w:t>
      </w:r>
    </w:p>
    <w:p w:rsidR="00C17444" w:rsidRPr="00C17444" w:rsidRDefault="00C17444" w:rsidP="00C1744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C17444">
        <w:rPr>
          <w:rFonts w:eastAsia="Calibri"/>
          <w:bCs/>
          <w:lang w:eastAsia="en-US"/>
        </w:rPr>
        <w:t>В целях приведения в соответствие с действующим законодательством, муниципальными правовыми актами, на основании Федерального закона</w:t>
      </w:r>
      <w:r>
        <w:rPr>
          <w:rFonts w:eastAsia="Calibri"/>
          <w:bCs/>
          <w:lang w:eastAsia="en-US"/>
        </w:rPr>
        <w:t xml:space="preserve"> </w:t>
      </w:r>
      <w:r w:rsidRPr="00C17444">
        <w:rPr>
          <w:rFonts w:eastAsia="Calibri"/>
          <w:bCs/>
          <w:lang w:eastAsia="en-US"/>
        </w:rPr>
        <w:t xml:space="preserve">от 06.10.2003 </w:t>
      </w:r>
      <w:r>
        <w:rPr>
          <w:rFonts w:eastAsia="Calibri"/>
          <w:bCs/>
          <w:lang w:eastAsia="en-US"/>
        </w:rPr>
        <w:t xml:space="preserve">               </w:t>
      </w:r>
      <w:r w:rsidRPr="00C17444">
        <w:rPr>
          <w:rFonts w:eastAsia="Calibri"/>
          <w:bCs/>
          <w:lang w:eastAsia="en-US"/>
        </w:rPr>
        <w:t>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24274C" w:rsidRPr="000B57AA" w:rsidRDefault="0024274C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17444" w:rsidRPr="00C17444" w:rsidRDefault="00C17444" w:rsidP="00C17444">
      <w:pPr>
        <w:ind w:firstLine="709"/>
        <w:jc w:val="both"/>
        <w:rPr>
          <w:szCs w:val="20"/>
        </w:rPr>
      </w:pPr>
      <w:r>
        <w:rPr>
          <w:szCs w:val="20"/>
        </w:rPr>
        <w:t xml:space="preserve">1. </w:t>
      </w:r>
      <w:r w:rsidRPr="00C17444">
        <w:rPr>
          <w:szCs w:val="20"/>
        </w:rPr>
        <w:t>Признать утратившими силу:</w:t>
      </w:r>
    </w:p>
    <w:p w:rsidR="00C17444" w:rsidRPr="00C17444" w:rsidRDefault="00C17444" w:rsidP="00C17444">
      <w:pPr>
        <w:ind w:firstLine="709"/>
        <w:jc w:val="both"/>
        <w:rPr>
          <w:szCs w:val="20"/>
        </w:rPr>
      </w:pPr>
      <w:r>
        <w:rPr>
          <w:szCs w:val="20"/>
        </w:rPr>
        <w:t xml:space="preserve">1) </w:t>
      </w:r>
      <w:r w:rsidRPr="00C17444">
        <w:rPr>
          <w:szCs w:val="20"/>
        </w:rPr>
        <w:t>решение Псковской городской Думы от 26.12.2018 № 578 «Об утверждении Положения о Финансовом  управлении Администрации города Пскова».</w:t>
      </w:r>
    </w:p>
    <w:p w:rsidR="00C17444" w:rsidRPr="00C17444" w:rsidRDefault="00C17444" w:rsidP="00C17444">
      <w:pPr>
        <w:ind w:firstLine="709"/>
        <w:jc w:val="both"/>
        <w:rPr>
          <w:szCs w:val="20"/>
        </w:rPr>
      </w:pPr>
      <w:r>
        <w:rPr>
          <w:szCs w:val="20"/>
        </w:rPr>
        <w:t xml:space="preserve">2) </w:t>
      </w:r>
      <w:r w:rsidRPr="00C17444">
        <w:rPr>
          <w:szCs w:val="20"/>
        </w:rPr>
        <w:t>решение Псковской городской Думы от 30.10.2019 № 900 «О внесении изменений в Положение о Финансовом управлении Администрации города Пскова, утверждённое Решением Псковской городской Думы от 26.12.2018 № 578».</w:t>
      </w:r>
    </w:p>
    <w:p w:rsidR="00C17444" w:rsidRPr="00C17444" w:rsidRDefault="00C17444" w:rsidP="00C17444">
      <w:pPr>
        <w:ind w:firstLine="709"/>
        <w:jc w:val="both"/>
        <w:rPr>
          <w:szCs w:val="20"/>
        </w:rPr>
      </w:pPr>
      <w:r w:rsidRPr="00C17444">
        <w:rPr>
          <w:szCs w:val="20"/>
        </w:rPr>
        <w:t>2. Настоящее решение вступает в силу с момента его официального опубликования и распространяется на правоотношения, возникшие с 30.12.2022.</w:t>
      </w:r>
    </w:p>
    <w:p w:rsidR="005B78DC" w:rsidRDefault="00C17444" w:rsidP="00C17444">
      <w:pPr>
        <w:ind w:firstLine="709"/>
        <w:jc w:val="both"/>
        <w:rPr>
          <w:szCs w:val="20"/>
        </w:rPr>
      </w:pPr>
      <w:r w:rsidRPr="00C17444">
        <w:rPr>
          <w:szCs w:val="20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2C7E10" w:rsidRDefault="002C7E10" w:rsidP="005B78DC">
      <w:pPr>
        <w:ind w:firstLine="709"/>
        <w:rPr>
          <w:szCs w:val="20"/>
        </w:rPr>
      </w:pPr>
    </w:p>
    <w:p w:rsidR="00C17444" w:rsidRDefault="00C17444" w:rsidP="005B78DC">
      <w:pPr>
        <w:ind w:firstLine="709"/>
        <w:rPr>
          <w:szCs w:val="20"/>
        </w:rPr>
      </w:pPr>
    </w:p>
    <w:p w:rsidR="0024274C" w:rsidRPr="005B78DC" w:rsidRDefault="0024274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D3F4B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2023-09-28T14:14:00Z</cp:lastPrinted>
  <dcterms:created xsi:type="dcterms:W3CDTF">2023-10-25T08:46:00Z</dcterms:created>
  <dcterms:modified xsi:type="dcterms:W3CDTF">2023-11-02T06:36:00Z</dcterms:modified>
</cp:coreProperties>
</file>