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1525482</wp:posOffset>
                </wp:positionH>
                <wp:positionV relativeFrom="paragraph">
                  <wp:posOffset>2107777</wp:posOffset>
                </wp:positionV>
                <wp:extent cx="1748366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366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top w:w="50" w:type="dxa"/>
                                <w:left w:w="50" w:type="dxa"/>
                                <w:bottom w:w="50" w:type="dxa"/>
                                <w:right w:w="5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6"/>
                              <w:gridCol w:w="460"/>
                            </w:tblGrid>
                            <w:tr w:rsidR="0090679C" w:rsidRPr="0090679C" w:rsidTr="0090679C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90679C" w:rsidRPr="0090679C" w:rsidRDefault="0090679C" w:rsidP="0090679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90679C" w:rsidRPr="0090679C" w:rsidRDefault="0022444E" w:rsidP="0090679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605</w:t>
                                  </w:r>
                                </w:p>
                              </w:tc>
                            </w:tr>
                          </w:tbl>
                          <w:p w:rsidR="00052E51" w:rsidRPr="005F26E9" w:rsidRDefault="00052E51" w:rsidP="00822045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5pt;width:137.6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YOtQ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" filled="f" stroked="f">
                <v:textbox>
                  <w:txbxContent>
                    <w:tbl>
                      <w:tblPr>
                        <w:tblW w:w="0" w:type="auto"/>
                        <w:tblCellSpacing w:w="0" w:type="dxa"/>
                        <w:tblCellMar>
                          <w:top w:w="50" w:type="dxa"/>
                          <w:left w:w="50" w:type="dxa"/>
                          <w:bottom w:w="50" w:type="dxa"/>
                          <w:right w:w="5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6"/>
                        <w:gridCol w:w="460"/>
                      </w:tblGrid>
                      <w:tr w:rsidR="0090679C" w:rsidRPr="0090679C" w:rsidTr="0090679C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90679C" w:rsidRPr="0090679C" w:rsidRDefault="0090679C" w:rsidP="0090679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90679C" w:rsidRPr="0090679C" w:rsidRDefault="0022444E" w:rsidP="0090679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605</w:t>
                            </w:r>
                          </w:p>
                        </w:tc>
                      </w:tr>
                    </w:tbl>
                    <w:p w:rsidR="00052E51" w:rsidRPr="005F26E9" w:rsidRDefault="00052E51" w:rsidP="00822045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2E51" w:rsidRPr="005F26E9" w:rsidRDefault="0022444E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18.04.2022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052E51" w:rsidRPr="005F26E9" w:rsidRDefault="0022444E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18.04.2022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C4461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 для размещения объекта электросетевого хозяйства «ВЛИ 0,4 </w:t>
      </w:r>
      <w:proofErr w:type="spellStart"/>
      <w:r w:rsidRPr="00C4461C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Pr="00C4461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 3 от РП № 3» в границах кадастровых кварталов 60:27:0030502, 60:27:0030503, 60:27:0030508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010E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</w:t>
      </w:r>
      <w:r w:rsidRPr="00C4461C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 участков с кадастровыми номерами 60:27:0030508:243, 60:27:0030508:1 и 60:27:0030502:3</w:t>
      </w:r>
    </w:p>
    <w:p w:rsidR="00C4461C" w:rsidRDefault="00C4461C" w:rsidP="00F6153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</w:t>
      </w:r>
      <w:r w:rsidR="00052E51">
        <w:rPr>
          <w:rFonts w:ascii="Times New Roman" w:hAnsi="Times New Roman" w:cs="Times New Roman"/>
          <w:sz w:val="28"/>
        </w:rPr>
        <w:t>ия «Город Псков», утвержденным 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C4461C">
        <w:rPr>
          <w:rFonts w:ascii="Times New Roman" w:hAnsi="Times New Roman" w:cs="Times New Roman"/>
          <w:sz w:val="28"/>
        </w:rPr>
        <w:t>21.12</w:t>
      </w:r>
      <w:r w:rsidRPr="00F61532">
        <w:rPr>
          <w:rFonts w:ascii="Times New Roman" w:hAnsi="Times New Roman" w:cs="Times New Roman"/>
          <w:sz w:val="28"/>
        </w:rPr>
        <w:t>.2021 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P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C4461C" w:rsidRPr="00C4461C" w:rsidRDefault="00C4461C" w:rsidP="00C4461C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1. </w:t>
      </w:r>
      <w:proofErr w:type="gramStart"/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 публичный сервитут площадью 562 </w:t>
      </w:r>
      <w:proofErr w:type="spellStart"/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в отношении земельных участков в границах кадастровых кварталов </w:t>
      </w:r>
      <w:r w:rsidRPr="00C4461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60:27:0030502, 60:27:0030503, 60:27:0030508 и земельных участков </w:t>
      </w:r>
      <w:r w:rsidR="00052E5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Pr="00C4461C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кадастровыми номерами 60:27:0030508:243</w:t>
      </w:r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 местоположением: г. Псков, </w:t>
      </w:r>
      <w:r w:rsidR="00052E5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</w:t>
      </w:r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Советской Армии, 6,</w:t>
      </w:r>
      <w:r w:rsidRPr="00C4461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60:27:0030508:1</w:t>
      </w:r>
      <w:r w:rsidR="00052E5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>с местоположением: г</w:t>
      </w:r>
      <w:proofErr w:type="gramEnd"/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Псков, </w:t>
      </w:r>
      <w:r w:rsidR="00052E5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</w:t>
      </w:r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ул. Советской Армии, дом 6 </w:t>
      </w:r>
      <w:r w:rsidRPr="00C4461C">
        <w:rPr>
          <w:rFonts w:ascii="Times New Roman" w:eastAsia="Times New Roman" w:hAnsi="Times New Roman" w:cs="Times New Roman"/>
          <w:sz w:val="28"/>
          <w:szCs w:val="28"/>
          <w:lang w:eastAsia="en-US"/>
        </w:rPr>
        <w:t>и 60:27:0030502:3</w:t>
      </w:r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 местоположением: г. Псков </w:t>
      </w:r>
      <w:r w:rsidR="00052E5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</w:t>
      </w:r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и утвердить границу публичного сервитута согласно приложению </w:t>
      </w:r>
      <w:r w:rsidR="00052E51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</w:t>
      </w:r>
      <w:r w:rsidRPr="00C4461C">
        <w:rPr>
          <w:rFonts w:ascii="Times New Roman" w:eastAsia="Times New Roman" w:hAnsi="Times New Roman" w:cs="Times New Roman"/>
          <w:sz w:val="28"/>
          <w:szCs w:val="20"/>
          <w:lang w:eastAsia="en-US"/>
        </w:rPr>
        <w:t>к настоящему постановлению.</w:t>
      </w: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2. Цель установления публичного сервитута: размещение в целях эксплуатации объекта электросетевого хозяйства «ВЛИ 0,4 </w:t>
      </w:r>
      <w:proofErr w:type="spellStart"/>
      <w:r w:rsidRPr="00C4461C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 № 3 от РП     </w:t>
      </w:r>
      <w:r w:rsidR="00052E5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 № 3» и его неотъемлемых техн</w:t>
      </w:r>
      <w:r w:rsidR="00052E51">
        <w:rPr>
          <w:rFonts w:ascii="Times New Roman" w:eastAsia="Times New Roman" w:hAnsi="Times New Roman" w:cs="Times New Roman"/>
          <w:sz w:val="28"/>
          <w:szCs w:val="20"/>
        </w:rPr>
        <w:t xml:space="preserve">ологических частей, необходимых                   </w:t>
      </w:r>
      <w:r w:rsidRPr="00C4461C">
        <w:rPr>
          <w:rFonts w:ascii="Times New Roman" w:eastAsia="Times New Roman" w:hAnsi="Times New Roman" w:cs="Times New Roman"/>
          <w:sz w:val="28"/>
          <w:szCs w:val="20"/>
        </w:rPr>
        <w:t>для организации электроснабжения населения.</w:t>
      </w: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4461C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052E51" w:rsidRDefault="00052E51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52E51">
        <w:rPr>
          <w:rFonts w:ascii="Times New Roman" w:eastAsia="Times New Roman" w:hAnsi="Times New Roman" w:cs="Times New Roman"/>
          <w:sz w:val="28"/>
          <w:szCs w:val="20"/>
        </w:rPr>
        <w:t>4. Срок, в течени</w:t>
      </w:r>
      <w:proofErr w:type="gramStart"/>
      <w:r w:rsidRPr="00052E51">
        <w:rPr>
          <w:rFonts w:ascii="Times New Roman" w:eastAsia="Times New Roman" w:hAnsi="Times New Roman" w:cs="Times New Roman"/>
          <w:sz w:val="28"/>
          <w:szCs w:val="20"/>
        </w:rPr>
        <w:t>и</w:t>
      </w:r>
      <w:proofErr w:type="gramEnd"/>
      <w:r w:rsidRPr="00052E51">
        <w:rPr>
          <w:rFonts w:ascii="Times New Roman" w:eastAsia="Times New Roman" w:hAnsi="Times New Roman" w:cs="Times New Roman"/>
          <w:sz w:val="28"/>
          <w:szCs w:val="20"/>
        </w:rPr>
        <w:t xml:space="preserve">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4461C">
        <w:rPr>
          <w:rFonts w:ascii="Times New Roman" w:eastAsia="Times New Roman" w:hAnsi="Times New Roman" w:cs="Times New Roman"/>
          <w:sz w:val="28"/>
          <w:szCs w:val="20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4461C">
        <w:rPr>
          <w:rFonts w:ascii="Times New Roman" w:eastAsia="Times New Roman" w:hAnsi="Times New Roman" w:cs="Times New Roman"/>
          <w:sz w:val="28"/>
          <w:szCs w:val="20"/>
        </w:rPr>
        <w:t>6. Плата за публичный сервитут не устанавливается.</w:t>
      </w: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7. </w:t>
      </w:r>
      <w:proofErr w:type="gramStart"/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</w:t>
      </w:r>
      <w:r w:rsidR="00992B36">
        <w:rPr>
          <w:rFonts w:ascii="Times New Roman" w:eastAsia="Times New Roman" w:hAnsi="Times New Roman" w:cs="Times New Roman"/>
          <w:sz w:val="28"/>
          <w:szCs w:val="20"/>
        </w:rPr>
        <w:t xml:space="preserve">                 </w:t>
      </w:r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для обеспечения которой устанавливается публичный сервитут: </w:t>
      </w:r>
      <w:r w:rsidR="00992B36">
        <w:rPr>
          <w:rFonts w:ascii="Times New Roman" w:eastAsia="Times New Roman" w:hAnsi="Times New Roman" w:cs="Times New Roman"/>
          <w:sz w:val="28"/>
          <w:szCs w:val="20"/>
        </w:rPr>
        <w:t xml:space="preserve">                       </w:t>
      </w:r>
      <w:r w:rsidRPr="00C4461C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</w:t>
      </w:r>
      <w:r w:rsidR="00992B36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4461C">
        <w:rPr>
          <w:rFonts w:ascii="Times New Roman" w:eastAsia="Times New Roman" w:hAnsi="Times New Roman" w:cs="Times New Roman"/>
          <w:sz w:val="28"/>
          <w:szCs w:val="20"/>
        </w:rPr>
        <w:t>1 раз в 10 лет (продолжительность</w:t>
      </w:r>
      <w:r w:rsidR="00992B36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C4461C">
        <w:rPr>
          <w:rFonts w:ascii="Times New Roman" w:eastAsia="Times New Roman" w:hAnsi="Times New Roman" w:cs="Times New Roman"/>
          <w:sz w:val="28"/>
          <w:szCs w:val="20"/>
        </w:rPr>
        <w:t>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; </w:t>
      </w:r>
      <w:r w:rsidR="00992B36">
        <w:rPr>
          <w:rFonts w:ascii="Times New Roman" w:eastAsia="Times New Roman" w:hAnsi="Times New Roman" w:cs="Times New Roman"/>
          <w:sz w:val="28"/>
          <w:szCs w:val="20"/>
        </w:rPr>
        <w:t xml:space="preserve">           </w:t>
      </w:r>
      <w:r w:rsidR="00052E51"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Pr="00C4461C">
        <w:rPr>
          <w:rFonts w:ascii="Times New Roman" w:eastAsia="Times New Roman" w:hAnsi="Times New Roman" w:cs="Times New Roman"/>
          <w:sz w:val="28"/>
          <w:szCs w:val="20"/>
        </w:rPr>
        <w:t>не превышает один год - в отношении иных земельных участков).</w:t>
      </w: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4461C">
        <w:rPr>
          <w:rFonts w:ascii="Times New Roman" w:eastAsia="Times New Roman" w:hAnsi="Times New Roman" w:cs="Times New Roman"/>
          <w:sz w:val="28"/>
          <w:szCs w:val="20"/>
        </w:rPr>
        <w:t>8. Публичное акционерное общество «</w:t>
      </w:r>
      <w:proofErr w:type="spellStart"/>
      <w:r w:rsidRPr="00C4461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 w:rsidR="00992B36">
        <w:rPr>
          <w:rFonts w:ascii="Times New Roman" w:eastAsia="Times New Roman" w:hAnsi="Times New Roman" w:cs="Times New Roman"/>
          <w:sz w:val="28"/>
          <w:szCs w:val="20"/>
        </w:rPr>
        <w:t xml:space="preserve">           </w:t>
      </w:r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C4461C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4461C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Пскова (Кузнецовой Е.В.) в течени</w:t>
      </w:r>
      <w:proofErr w:type="gramStart"/>
      <w:r w:rsidRPr="00C4461C">
        <w:rPr>
          <w:rFonts w:ascii="Times New Roman" w:eastAsia="Times New Roman" w:hAnsi="Times New Roman" w:cs="Times New Roman"/>
          <w:sz w:val="28"/>
          <w:szCs w:val="20"/>
        </w:rPr>
        <w:t>и</w:t>
      </w:r>
      <w:proofErr w:type="gramEnd"/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</w:t>
      </w:r>
      <w:r w:rsidRPr="00C4461C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постановления направить копию настоящего постановления         </w:t>
      </w:r>
      <w:r w:rsidR="00052E51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   </w:t>
      </w:r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 с приложением утвержденной схемы расположения границ публичного сервитута:</w:t>
      </w:r>
    </w:p>
    <w:p w:rsidR="00C4461C" w:rsidRPr="00C4461C" w:rsidRDefault="00052E51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9.1</w:t>
      </w:r>
      <w:r w:rsidR="00C4461C" w:rsidRPr="00C4461C">
        <w:rPr>
          <w:rFonts w:ascii="Times New Roman" w:eastAsia="Times New Roman" w:hAnsi="Times New Roman" w:cs="Times New Roman"/>
          <w:sz w:val="28"/>
          <w:szCs w:val="20"/>
        </w:rPr>
        <w:t xml:space="preserve"> Скрипке Юлии Викторовне,</w:t>
      </w:r>
      <w:r w:rsidR="00C4461C" w:rsidRPr="00C4461C">
        <w:rPr>
          <w:rFonts w:ascii="Times New Roman" w:eastAsia="Times New Roman" w:hAnsi="Times New Roman" w:cs="Times New Roman"/>
          <w:sz w:val="28"/>
          <w:szCs w:val="28"/>
        </w:rPr>
        <w:t xml:space="preserve"> являющейся правообладателем земельных </w:t>
      </w:r>
      <w:proofErr w:type="gramStart"/>
      <w:r w:rsidR="00C4461C" w:rsidRPr="00C4461C">
        <w:rPr>
          <w:rFonts w:ascii="Times New Roman" w:eastAsia="Times New Roman" w:hAnsi="Times New Roman" w:cs="Times New Roman"/>
          <w:sz w:val="28"/>
          <w:szCs w:val="28"/>
        </w:rPr>
        <w:t>участков</w:t>
      </w:r>
      <w:proofErr w:type="gramEnd"/>
      <w:r w:rsidR="00C4461C" w:rsidRPr="00C4461C">
        <w:rPr>
          <w:rFonts w:ascii="Times New Roman" w:eastAsia="Times New Roman" w:hAnsi="Times New Roman" w:cs="Times New Roman"/>
          <w:sz w:val="28"/>
          <w:szCs w:val="28"/>
        </w:rPr>
        <w:t xml:space="preserve"> в отношении которых принято решение об установлении публичного сервитута;</w:t>
      </w:r>
    </w:p>
    <w:p w:rsidR="00C4461C" w:rsidRPr="00C4461C" w:rsidRDefault="00052E51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9.2</w:t>
      </w:r>
      <w:r w:rsidR="00C4461C" w:rsidRPr="00C4461C">
        <w:rPr>
          <w:rFonts w:ascii="Times New Roman" w:eastAsia="Times New Roman" w:hAnsi="Times New Roman" w:cs="Times New Roman"/>
          <w:sz w:val="28"/>
          <w:szCs w:val="20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C4461C" w:rsidRPr="00C4461C" w:rsidRDefault="00052E51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9.3</w:t>
      </w:r>
      <w:r w:rsidR="00C4461C" w:rsidRPr="00C4461C">
        <w:rPr>
          <w:rFonts w:ascii="Times New Roman" w:eastAsia="Times New Roman" w:hAnsi="Times New Roman" w:cs="Times New Roman"/>
          <w:sz w:val="28"/>
          <w:szCs w:val="20"/>
        </w:rPr>
        <w:t xml:space="preserve"> Публичному акционерному обществу «</w:t>
      </w:r>
      <w:proofErr w:type="spellStart"/>
      <w:r w:rsidR="00C4461C" w:rsidRPr="00C4461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="00C4461C" w:rsidRPr="00C4461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        (ИНН 7802312751, ОГРН 1047855175785).</w:t>
      </w:r>
    </w:p>
    <w:p w:rsidR="00052E51" w:rsidRDefault="00052E51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52E51">
        <w:rPr>
          <w:rFonts w:ascii="Times New Roman" w:eastAsia="Times New Roman" w:hAnsi="Times New Roman" w:cs="Times New Roman"/>
          <w:sz w:val="28"/>
          <w:szCs w:val="20"/>
        </w:rPr>
        <w:t>10.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4461C">
        <w:rPr>
          <w:rFonts w:ascii="Times New Roman" w:eastAsia="Times New Roman" w:hAnsi="Times New Roman" w:cs="Times New Roman"/>
          <w:sz w:val="28"/>
          <w:szCs w:val="20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C4461C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C4461C" w:rsidRPr="00C4461C" w:rsidRDefault="00C4461C" w:rsidP="00C4461C">
      <w:pPr>
        <w:tabs>
          <w:tab w:val="left" w:pos="101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 </w:t>
      </w:r>
      <w:r w:rsidR="0090679C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Pr="00C4461C">
        <w:rPr>
          <w:rFonts w:ascii="Times New Roman" w:eastAsia="Times New Roman" w:hAnsi="Times New Roman" w:cs="Times New Roman"/>
          <w:sz w:val="28"/>
          <w:szCs w:val="20"/>
        </w:rPr>
        <w:t xml:space="preserve">Б.А. </w:t>
      </w:r>
      <w:proofErr w:type="spellStart"/>
      <w:r w:rsidRPr="00C4461C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052E51" w:rsidRDefault="00052E51" w:rsidP="00052E51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  <w:sectPr w:rsidR="00052E51" w:rsidSect="00052E51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C4461C" w:rsidRPr="00C4461C" w:rsidRDefault="00C4461C" w:rsidP="00052E51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C4461C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C4461C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C4461C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C4461C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C4461C" w:rsidRPr="00C4461C" w:rsidRDefault="00C4461C" w:rsidP="00C4461C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C4461C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C4461C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C4461C" w:rsidRPr="00C4461C" w:rsidRDefault="00C4461C" w:rsidP="00C4461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 w:rsidRPr="00C4461C">
        <w:rPr>
          <w:rFonts w:ascii="Times New Roman" w:eastAsia="Times New Roman" w:hAnsi="Times New Roman" w:cs="Times New Roman"/>
          <w:lang w:eastAsia="en-US"/>
        </w:rPr>
        <w:t xml:space="preserve">от </w:t>
      </w:r>
      <w:r w:rsidR="0022444E">
        <w:rPr>
          <w:rFonts w:ascii="Times New Roman" w:eastAsia="Times New Roman" w:hAnsi="Times New Roman" w:cs="Times New Roman"/>
          <w:lang w:eastAsia="en-US"/>
        </w:rPr>
        <w:t>18.04.2022 № 605</w:t>
      </w:r>
      <w:bookmarkStart w:id="0" w:name="_GoBack"/>
      <w:bookmarkEnd w:id="0"/>
    </w:p>
    <w:p w:rsidR="00C4461C" w:rsidRPr="00C4461C" w:rsidRDefault="00C4461C" w:rsidP="00C4461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</w:p>
    <w:p w:rsidR="005010E5" w:rsidRDefault="005010E5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010E5" w:rsidRDefault="005010E5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4461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C4461C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ВЛИ  0,4 </w:t>
      </w:r>
      <w:proofErr w:type="spellStart"/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 3 от РП № 3</w:t>
      </w:r>
      <w:r w:rsidRPr="00C4461C">
        <w:rPr>
          <w:rFonts w:ascii="Times New Roman" w:eastAsia="Times New Roman" w:hAnsi="Times New Roman" w:cs="Times New Roman"/>
          <w:lang w:eastAsia="en-US"/>
        </w:rPr>
        <w:tab/>
      </w:r>
      <w:r w:rsidRPr="00C4461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C4461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C4461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C4461C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C4461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C4461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C446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Псков, ул. Советской Армии. </w:t>
      </w: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C4461C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C4461C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60:27:0030502, 60:27:0030503, 60:27:0030508</w:t>
      </w: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C4461C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60:27:0030508:243, 60:27:0030508:1, 60:27:0030502:3</w:t>
      </w: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C446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C4461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C4461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C446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C4461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8A8BB0" wp14:editId="7B1DC1FD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381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C4461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</w:t>
      </w: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C446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C446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562</w:t>
      </w: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3FA80C0F" wp14:editId="2CE36CBF">
            <wp:simplePos x="0" y="0"/>
            <wp:positionH relativeFrom="column">
              <wp:posOffset>-384810</wp:posOffset>
            </wp:positionH>
            <wp:positionV relativeFrom="paragraph">
              <wp:posOffset>109855</wp:posOffset>
            </wp:positionV>
            <wp:extent cx="6096000" cy="4741545"/>
            <wp:effectExtent l="0" t="0" r="0" b="1905"/>
            <wp:wrapNone/>
            <wp:docPr id="8" name="Рисунок 8" descr="к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26546" r="9712" b="2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ind w:left="-1134" w:right="-851"/>
        <w:jc w:val="center"/>
        <w:rPr>
          <w:rFonts w:ascii="Times New Roman" w:eastAsia="Times New Roman" w:hAnsi="Times New Roman" w:cs="Times New Roman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C4461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C4461C" w:rsidRPr="00C4461C" w:rsidTr="00052E51">
        <w:tc>
          <w:tcPr>
            <w:tcW w:w="1788" w:type="dxa"/>
            <w:shd w:val="clear" w:color="auto" w:fill="auto"/>
            <w:hideMark/>
          </w:tcPr>
          <w:p w:rsidR="00C4461C" w:rsidRPr="00C4461C" w:rsidRDefault="00C4461C" w:rsidP="00C44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2BCFB84D" wp14:editId="5ADE1E7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J1DqGF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C4461C" w:rsidRPr="00C4461C" w:rsidRDefault="00C4461C" w:rsidP="00C44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4461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C4461C" w:rsidRPr="00C4461C" w:rsidRDefault="00C4461C" w:rsidP="00C44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4461C" w:rsidRPr="00C4461C" w:rsidTr="00052E51">
        <w:tc>
          <w:tcPr>
            <w:tcW w:w="1788" w:type="dxa"/>
            <w:shd w:val="clear" w:color="auto" w:fill="auto"/>
            <w:hideMark/>
          </w:tcPr>
          <w:p w:rsidR="00C4461C" w:rsidRPr="00C4461C" w:rsidRDefault="00C4461C" w:rsidP="00C44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C4461C" w:rsidRPr="00C4461C" w:rsidRDefault="00C4461C" w:rsidP="00C44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C4461C" w:rsidRPr="00C4461C" w:rsidRDefault="00C4461C" w:rsidP="00C4461C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C4461C" w:rsidRPr="00C4461C" w:rsidSect="00052E51">
          <w:pgSz w:w="11906" w:h="16838" w:code="9"/>
          <w:pgMar w:top="851" w:right="851" w:bottom="1134" w:left="1531" w:header="142" w:footer="0" w:gutter="0"/>
          <w:cols w:space="708"/>
          <w:titlePg/>
          <w:docGrid w:linePitch="360"/>
        </w:sectPr>
      </w:pPr>
      <w:r w:rsidRPr="00C4461C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C4461C" w:rsidRDefault="00C4461C" w:rsidP="00C446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C4461C" w:rsidRDefault="00C4461C" w:rsidP="00C446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C4461C" w:rsidRDefault="00C4461C" w:rsidP="00C446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C4461C" w:rsidRPr="00C4461C" w:rsidRDefault="00C4461C" w:rsidP="00C446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C446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C4461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C4461C" w:rsidRDefault="00C4461C" w:rsidP="00C446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010E5" w:rsidRDefault="005010E5" w:rsidP="00C446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010E5" w:rsidRDefault="005010E5" w:rsidP="00C446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sectPr w:rsidR="005010E5" w:rsidSect="00C4461C">
          <w:type w:val="continuous"/>
          <w:pgSz w:w="11906" w:h="16838" w:code="9"/>
          <w:pgMar w:top="851" w:right="851" w:bottom="993" w:left="1701" w:header="142" w:footer="0" w:gutter="0"/>
          <w:cols w:space="708"/>
          <w:docGrid w:linePitch="360"/>
        </w:sectPr>
      </w:pPr>
    </w:p>
    <w:p w:rsidR="005010E5" w:rsidRPr="00C4461C" w:rsidRDefault="005010E5" w:rsidP="00C446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W w:w="96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2295"/>
        <w:gridCol w:w="2200"/>
        <w:gridCol w:w="3226"/>
      </w:tblGrid>
      <w:tr w:rsidR="00992B36" w:rsidRPr="00C4461C" w:rsidTr="00992B36">
        <w:trPr>
          <w:trHeight w:val="397"/>
          <w:tblHeader/>
        </w:trPr>
        <w:tc>
          <w:tcPr>
            <w:tcW w:w="9611" w:type="dxa"/>
            <w:gridSpan w:val="4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</w:pPr>
            <w:r w:rsidRPr="00C44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ВЛИ  0,4 </w:t>
            </w:r>
            <w:proofErr w:type="spellStart"/>
            <w:r w:rsidRPr="00C44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  <w:r w:rsidRPr="00C44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 3 от РП № 3</w:t>
            </w:r>
          </w:p>
        </w:tc>
      </w:tr>
      <w:tr w:rsidR="00992B36" w:rsidRPr="00C4461C" w:rsidTr="00992B36">
        <w:trPr>
          <w:tblHeader/>
        </w:trPr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C4461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4461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4461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C4461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</w:tcBorders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497736,37</w:t>
            </w: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1273541,04</w:t>
            </w:r>
          </w:p>
        </w:tc>
        <w:tc>
          <w:tcPr>
            <w:tcW w:w="32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2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497735,22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1273542,68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3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497730,47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1273549,49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4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497734,67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1273574,78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5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497736,32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1273613,89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6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497711,07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1273628,83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7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497681,69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1273650,96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8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497679,48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1273647,76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9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497680,89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1273646,56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497708,84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1273625,46</w:t>
            </w:r>
          </w:p>
        </w:tc>
        <w:tc>
          <w:tcPr>
            <w:tcW w:w="3226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497732,22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1273611,65</w:t>
            </w:r>
          </w:p>
        </w:tc>
        <w:tc>
          <w:tcPr>
            <w:tcW w:w="3226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497730,69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1273575,19</w:t>
            </w:r>
          </w:p>
        </w:tc>
        <w:tc>
          <w:tcPr>
            <w:tcW w:w="3226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13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497726,27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1273548,52</w:t>
            </w:r>
          </w:p>
        </w:tc>
        <w:tc>
          <w:tcPr>
            <w:tcW w:w="3226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14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497733,09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1273538,72</w:t>
            </w:r>
          </w:p>
        </w:tc>
        <w:tc>
          <w:tcPr>
            <w:tcW w:w="3226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992B36" w:rsidRPr="00C4461C" w:rsidTr="00992B36">
        <w:trPr>
          <w:trHeight w:val="300"/>
        </w:trPr>
        <w:tc>
          <w:tcPr>
            <w:tcW w:w="1890" w:type="dxa"/>
            <w:shd w:val="clear" w:color="auto" w:fill="auto"/>
            <w:vAlign w:val="center"/>
          </w:tcPr>
          <w:p w:rsidR="00992B36" w:rsidRPr="00C4461C" w:rsidRDefault="00992B36" w:rsidP="00C44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C4461C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295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497736,37</w:t>
            </w:r>
          </w:p>
        </w:tc>
        <w:tc>
          <w:tcPr>
            <w:tcW w:w="2200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1273541,04</w:t>
            </w:r>
          </w:p>
        </w:tc>
        <w:tc>
          <w:tcPr>
            <w:tcW w:w="3226" w:type="dxa"/>
            <w:shd w:val="clear" w:color="auto" w:fill="auto"/>
          </w:tcPr>
          <w:p w:rsidR="00992B36" w:rsidRPr="00C4461C" w:rsidRDefault="00992B36" w:rsidP="00C446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C4461C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</w:tbl>
    <w:p w:rsidR="00C4461C" w:rsidRPr="00C4461C" w:rsidRDefault="00C4461C" w:rsidP="00C4461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</w:p>
    <w:p w:rsidR="00C4461C" w:rsidRPr="00C4461C" w:rsidRDefault="00C4461C" w:rsidP="00C4461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</w:p>
    <w:p w:rsidR="00C4461C" w:rsidRPr="00C4461C" w:rsidRDefault="00C4461C" w:rsidP="00C4461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C4461C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C4461C" w:rsidRPr="00C4461C" w:rsidRDefault="00C4461C" w:rsidP="00C4461C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C4461C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 Б.А. </w:t>
      </w:r>
      <w:proofErr w:type="spellStart"/>
      <w:r w:rsidRPr="00C4461C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p w:rsidR="00F61532" w:rsidRPr="00F61532" w:rsidRDefault="00F61532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sectPr w:rsidR="00F61532" w:rsidRPr="00F61532" w:rsidSect="005010E5">
      <w:pgSz w:w="11906" w:h="16838" w:code="9"/>
      <w:pgMar w:top="851" w:right="851" w:bottom="993" w:left="1701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E51" w:rsidRDefault="00052E51">
      <w:pPr>
        <w:spacing w:after="0" w:line="240" w:lineRule="auto"/>
      </w:pPr>
      <w:r>
        <w:separator/>
      </w:r>
    </w:p>
  </w:endnote>
  <w:endnote w:type="continuationSeparator" w:id="0">
    <w:p w:rsidR="00052E51" w:rsidRDefault="00052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E51" w:rsidRDefault="00052E51">
      <w:pPr>
        <w:spacing w:after="0" w:line="240" w:lineRule="auto"/>
      </w:pPr>
      <w:r>
        <w:separator/>
      </w:r>
    </w:p>
  </w:footnote>
  <w:footnote w:type="continuationSeparator" w:id="0">
    <w:p w:rsidR="00052E51" w:rsidRDefault="00052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3429335"/>
      <w:docPartObj>
        <w:docPartGallery w:val="Page Numbers (Top of Page)"/>
        <w:docPartUnique/>
      </w:docPartObj>
    </w:sdtPr>
    <w:sdtEndPr/>
    <w:sdtContent>
      <w:p w:rsidR="005010E5" w:rsidRDefault="005010E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44E">
          <w:rPr>
            <w:noProof/>
          </w:rPr>
          <w:t>3</w:t>
        </w:r>
        <w:r>
          <w:fldChar w:fldCharType="end"/>
        </w:r>
      </w:p>
    </w:sdtContent>
  </w:sdt>
  <w:p w:rsidR="00C4461C" w:rsidRDefault="00C44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52E51"/>
    <w:rsid w:val="00125E80"/>
    <w:rsid w:val="00142E04"/>
    <w:rsid w:val="001801D3"/>
    <w:rsid w:val="001F0B3E"/>
    <w:rsid w:val="00220964"/>
    <w:rsid w:val="0022444E"/>
    <w:rsid w:val="002319D7"/>
    <w:rsid w:val="00241F46"/>
    <w:rsid w:val="0025489D"/>
    <w:rsid w:val="002562C3"/>
    <w:rsid w:val="002F6994"/>
    <w:rsid w:val="00303BAB"/>
    <w:rsid w:val="00373857"/>
    <w:rsid w:val="004941A8"/>
    <w:rsid w:val="004B77DF"/>
    <w:rsid w:val="004D2446"/>
    <w:rsid w:val="004E3F15"/>
    <w:rsid w:val="005010E5"/>
    <w:rsid w:val="0052299A"/>
    <w:rsid w:val="00550DB0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22045"/>
    <w:rsid w:val="00835579"/>
    <w:rsid w:val="008B3E11"/>
    <w:rsid w:val="0090679C"/>
    <w:rsid w:val="00956319"/>
    <w:rsid w:val="009636FD"/>
    <w:rsid w:val="00992B36"/>
    <w:rsid w:val="009A04BA"/>
    <w:rsid w:val="009C5CEE"/>
    <w:rsid w:val="00A535A9"/>
    <w:rsid w:val="00AB1FA2"/>
    <w:rsid w:val="00AF7E5C"/>
    <w:rsid w:val="00B004AB"/>
    <w:rsid w:val="00B23454"/>
    <w:rsid w:val="00B2347F"/>
    <w:rsid w:val="00B741FA"/>
    <w:rsid w:val="00C4461C"/>
    <w:rsid w:val="00C73B31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52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2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52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2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77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0CFDF0-9A97-4DE7-864C-98BD1F72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1052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О. Николаева</cp:lastModifiedBy>
  <cp:revision>3</cp:revision>
  <dcterms:created xsi:type="dcterms:W3CDTF">2022-04-18T08:24:00Z</dcterms:created>
  <dcterms:modified xsi:type="dcterms:W3CDTF">2022-04-19T12:18:00Z</dcterms:modified>
</cp:coreProperties>
</file>