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967" w:rsidRPr="00F433E9" w:rsidRDefault="00824967" w:rsidP="00824967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</w:p>
    <w:p w:rsidR="00824967" w:rsidRPr="00F433E9" w:rsidRDefault="00824967" w:rsidP="00824967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EA7B6C" w:rsidRPr="00EA7B6C" w:rsidRDefault="00EA7B6C" w:rsidP="00EA7B6C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</w:t>
      </w:r>
      <w:r w:rsidRPr="00EA7B6C">
        <w:rPr>
          <w:rFonts w:ascii="Times New Roman" w:hAnsi="Times New Roman" w:cs="Times New Roman"/>
          <w:b w:val="0"/>
          <w:sz w:val="24"/>
          <w:szCs w:val="24"/>
        </w:rPr>
        <w:t>РЕШЕНИЕ</w:t>
      </w:r>
    </w:p>
    <w:p w:rsidR="00EA7B6C" w:rsidRPr="00EA7B6C" w:rsidRDefault="00EA7B6C" w:rsidP="00EA7B6C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 w:rsidRPr="00EA7B6C">
        <w:rPr>
          <w:rFonts w:ascii="Times New Roman" w:hAnsi="Times New Roman" w:cs="Times New Roman"/>
          <w:b w:val="0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№144</w:t>
      </w:r>
      <w:bookmarkStart w:id="0" w:name="_GoBack"/>
      <w:bookmarkEnd w:id="0"/>
      <w:r w:rsidRPr="00EA7B6C">
        <w:rPr>
          <w:rFonts w:ascii="Times New Roman" w:hAnsi="Times New Roman" w:cs="Times New Roman"/>
          <w:b w:val="0"/>
          <w:sz w:val="24"/>
          <w:szCs w:val="24"/>
        </w:rPr>
        <w:t xml:space="preserve"> от 23 декабря 2022 года</w:t>
      </w:r>
    </w:p>
    <w:p w:rsidR="00824967" w:rsidRPr="00F433E9" w:rsidRDefault="00EA7B6C" w:rsidP="00EA7B6C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 w:rsidRPr="00EA7B6C">
        <w:rPr>
          <w:rFonts w:ascii="Times New Roman" w:hAnsi="Times New Roman" w:cs="Times New Roman"/>
          <w:b w:val="0"/>
          <w:sz w:val="24"/>
          <w:szCs w:val="24"/>
        </w:rPr>
        <w:t>Принято на 6-ой очередной сессии Псковской городской Думы седьмого созыва</w:t>
      </w: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Pr="00F433E9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25594C" w:rsidRDefault="006A6641" w:rsidP="006A6641">
      <w:pPr>
        <w:tabs>
          <w:tab w:val="left" w:pos="364"/>
        </w:tabs>
        <w:jc w:val="both"/>
        <w:rPr>
          <w:rFonts w:eastAsia="Calibri"/>
          <w:bCs/>
          <w:lang w:eastAsia="en-US"/>
        </w:rPr>
      </w:pPr>
      <w:r w:rsidRPr="006A6641">
        <w:rPr>
          <w:rFonts w:eastAsia="Calibri"/>
          <w:bCs/>
          <w:lang w:eastAsia="en-US"/>
        </w:rPr>
        <w:t>О присвоении наименования скверу, расположенному на территории муниципального образования «Город Псков», с установкой памятного знака журналистам, погибшим при исполнении профессионального долга</w:t>
      </w:r>
    </w:p>
    <w:p w:rsidR="006A6641" w:rsidRPr="0025594C" w:rsidRDefault="006A6641" w:rsidP="0025594C">
      <w:pPr>
        <w:tabs>
          <w:tab w:val="left" w:pos="364"/>
        </w:tabs>
        <w:jc w:val="center"/>
        <w:rPr>
          <w:rFonts w:eastAsia="Calibri"/>
          <w:bCs/>
          <w:lang w:eastAsia="en-US"/>
        </w:rPr>
      </w:pPr>
    </w:p>
    <w:p w:rsidR="00E16F3A" w:rsidRDefault="00E16F3A" w:rsidP="00E16F3A">
      <w:pPr>
        <w:tabs>
          <w:tab w:val="left" w:pos="364"/>
        </w:tabs>
        <w:ind w:firstLine="709"/>
        <w:jc w:val="both"/>
        <w:rPr>
          <w:rFonts w:eastAsia="Calibri"/>
          <w:b/>
          <w:lang w:eastAsia="en-US"/>
        </w:rPr>
      </w:pPr>
      <w:proofErr w:type="gramStart"/>
      <w:r w:rsidRPr="00E16F3A">
        <w:rPr>
          <w:rFonts w:eastAsia="Calibri"/>
          <w:bCs/>
          <w:lang w:eastAsia="en-US"/>
        </w:rPr>
        <w:t>На основании ходатайства общественной комиссии по упорядочению названий улиц, присвоению имен муниципальным учреждениям  и обоснований при установке памятников, памятных знаков и мемориальных досок в городе Пскове, в соответствии с Положением о порядке присвоения имен муниципальным учреждениям, улицам, скверам, площадям, установки памятников, памятных знаков и мемориальных досок в городе Пскове, утвержденным постановлением Псковской городской Думы</w:t>
      </w:r>
      <w:r>
        <w:rPr>
          <w:rFonts w:eastAsia="Calibri"/>
          <w:bCs/>
          <w:lang w:eastAsia="en-US"/>
        </w:rPr>
        <w:t xml:space="preserve"> </w:t>
      </w:r>
      <w:r w:rsidRPr="00E16F3A">
        <w:rPr>
          <w:rFonts w:eastAsia="Calibri"/>
          <w:bCs/>
          <w:lang w:eastAsia="en-US"/>
        </w:rPr>
        <w:t>от 01 декабря 2000 года № 361</w:t>
      </w:r>
      <w:proofErr w:type="gramEnd"/>
      <w:r w:rsidRPr="00E16F3A">
        <w:rPr>
          <w:rFonts w:eastAsia="Calibri"/>
          <w:bCs/>
          <w:lang w:eastAsia="en-US"/>
        </w:rPr>
        <w:t xml:space="preserve"> «Об утверждении положения о порядке присвоения имен муниципальным учреждениям, улицам, скверам, площадям, установки памятников, памятных знаков и мемориальных досок в городе Пскове», руководствуясь подпунктом 26 пункта 2 статьи 23 Устава муниципального образования «Город Псков»,</w:t>
      </w:r>
    </w:p>
    <w:p w:rsidR="00E16F3A" w:rsidRDefault="00E16F3A" w:rsidP="00E16F3A">
      <w:pPr>
        <w:tabs>
          <w:tab w:val="left" w:pos="364"/>
        </w:tabs>
        <w:ind w:firstLine="709"/>
        <w:jc w:val="both"/>
        <w:rPr>
          <w:rFonts w:eastAsia="Calibri"/>
          <w:b/>
          <w:lang w:eastAsia="en-US"/>
        </w:rPr>
      </w:pPr>
    </w:p>
    <w:p w:rsidR="00824967" w:rsidRPr="009A4E5A" w:rsidRDefault="00824967" w:rsidP="00824967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:rsidR="00A872D5" w:rsidRDefault="00824967" w:rsidP="00A872D5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:rsidR="00E16F3A" w:rsidRPr="00E16F3A" w:rsidRDefault="00E16F3A" w:rsidP="00E16F3A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E16F3A">
        <w:rPr>
          <w:rFonts w:eastAsia="Calibri"/>
          <w:lang w:eastAsia="en-US"/>
        </w:rPr>
        <w:t>1. Присвоить скверу, расположенному у дома 71 по Рижскому проспекту на территории муниципального образования «Город Псков», наименование – сквер «Журналистов».</w:t>
      </w:r>
    </w:p>
    <w:p w:rsidR="00E16F3A" w:rsidRPr="00E16F3A" w:rsidRDefault="00E16F3A" w:rsidP="00E16F3A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E16F3A">
        <w:rPr>
          <w:rFonts w:eastAsia="Calibri"/>
          <w:lang w:eastAsia="en-US"/>
        </w:rPr>
        <w:t>2. Установить в сквере памятный знак журналистам, погибшим при исполнении профессионального долга.</w:t>
      </w:r>
    </w:p>
    <w:p w:rsidR="00E16F3A" w:rsidRPr="00E16F3A" w:rsidRDefault="008E0734" w:rsidP="00E16F3A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3. </w:t>
      </w:r>
      <w:r w:rsidR="00E16F3A" w:rsidRPr="00E16F3A">
        <w:rPr>
          <w:rFonts w:eastAsia="Calibri"/>
          <w:lang w:eastAsia="en-US"/>
        </w:rPr>
        <w:t>Утвердить эскиз памятного знака и текст надписи согласно Приложению к настоящему Решению.</w:t>
      </w:r>
    </w:p>
    <w:p w:rsidR="00E16F3A" w:rsidRPr="00E16F3A" w:rsidRDefault="00E16F3A" w:rsidP="00E16F3A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E16F3A">
        <w:rPr>
          <w:rFonts w:eastAsia="Calibri"/>
          <w:lang w:eastAsia="en-US"/>
        </w:rPr>
        <w:t>4. Настоящее решение вступает в силу с момента его подписания Председателем Псковской городской Думы.</w:t>
      </w:r>
    </w:p>
    <w:p w:rsidR="00E16F3A" w:rsidRPr="00E16F3A" w:rsidRDefault="00E16F3A" w:rsidP="00E16F3A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E16F3A">
        <w:rPr>
          <w:rFonts w:eastAsia="Calibri"/>
          <w:lang w:eastAsia="en-US"/>
        </w:rPr>
        <w:t>5. Опубликовать настоящее решение в газете «Псковские Новости» и разместить на официальном сайте муниципального образования «Город Псков» в сети «Интернет».</w:t>
      </w:r>
    </w:p>
    <w:p w:rsidR="00C24339" w:rsidRDefault="00C24339" w:rsidP="00C24339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</w:p>
    <w:p w:rsidR="00C24339" w:rsidRDefault="00C24339" w:rsidP="00C24339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</w:p>
    <w:p w:rsidR="00A8577C" w:rsidRPr="00BD2B98" w:rsidRDefault="00A8577C" w:rsidP="001304EC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</w:p>
    <w:p w:rsidR="00BD2B98" w:rsidRDefault="00BD2B98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Председатель Псковской городской Думы</w:t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 w:rsidR="00221C22">
        <w:rPr>
          <w:rFonts w:eastAsia="Calibri"/>
          <w:lang w:eastAsia="en-US"/>
        </w:rPr>
        <w:t xml:space="preserve">      </w:t>
      </w:r>
      <w:r>
        <w:rPr>
          <w:rFonts w:eastAsia="Calibri"/>
          <w:lang w:eastAsia="en-US"/>
        </w:rPr>
        <w:tab/>
        <w:t xml:space="preserve">   </w:t>
      </w:r>
      <w:r w:rsidR="00221C22">
        <w:rPr>
          <w:rFonts w:eastAsia="Calibri"/>
          <w:lang w:eastAsia="en-US"/>
        </w:rPr>
        <w:t xml:space="preserve">                     </w:t>
      </w:r>
      <w:r w:rsidRPr="00BD2B98">
        <w:rPr>
          <w:rFonts w:eastAsia="Calibri"/>
          <w:lang w:eastAsia="en-US"/>
        </w:rPr>
        <w:t>А.Г. Гончаренко</w:t>
      </w:r>
    </w:p>
    <w:p w:rsidR="00221C22" w:rsidRDefault="00221C22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:rsidR="00F629BF" w:rsidRDefault="00F629BF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:rsidR="00F629BF" w:rsidRDefault="00F629BF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:rsidR="00F629BF" w:rsidRDefault="00F629BF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:rsidR="00F629BF" w:rsidRPr="00F629BF" w:rsidRDefault="00F629BF" w:rsidP="00F629BF">
      <w:pPr>
        <w:suppressAutoHyphens/>
        <w:ind w:left="4248" w:firstLine="708"/>
        <w:jc w:val="right"/>
        <w:rPr>
          <w:szCs w:val="28"/>
          <w:lang w:eastAsia="ar-SA"/>
        </w:rPr>
      </w:pPr>
      <w:r w:rsidRPr="00F629BF">
        <w:rPr>
          <w:szCs w:val="28"/>
          <w:lang w:eastAsia="ar-SA"/>
        </w:rPr>
        <w:t xml:space="preserve">        Приложение к решению</w:t>
      </w:r>
    </w:p>
    <w:p w:rsidR="00F629BF" w:rsidRPr="00F629BF" w:rsidRDefault="00F629BF" w:rsidP="00F629BF">
      <w:pPr>
        <w:suppressAutoHyphens/>
        <w:jc w:val="right"/>
        <w:rPr>
          <w:szCs w:val="28"/>
          <w:lang w:eastAsia="ar-SA"/>
        </w:rPr>
      </w:pPr>
      <w:r w:rsidRPr="00F629BF">
        <w:rPr>
          <w:szCs w:val="28"/>
          <w:lang w:eastAsia="ar-SA"/>
        </w:rPr>
        <w:t xml:space="preserve">                                                                                Псковской городской Думы</w:t>
      </w:r>
    </w:p>
    <w:p w:rsidR="00F629BF" w:rsidRPr="00F629BF" w:rsidRDefault="00F629BF" w:rsidP="00F629BF">
      <w:pPr>
        <w:suppressAutoHyphens/>
        <w:jc w:val="right"/>
        <w:rPr>
          <w:szCs w:val="28"/>
          <w:lang w:eastAsia="ar-SA"/>
        </w:rPr>
      </w:pPr>
      <w:r w:rsidRPr="00F629BF">
        <w:rPr>
          <w:szCs w:val="28"/>
          <w:lang w:eastAsia="ar-SA"/>
        </w:rPr>
        <w:t xml:space="preserve">                                                                               № ______ от ____________</w:t>
      </w:r>
    </w:p>
    <w:p w:rsidR="00F629BF" w:rsidRPr="00F629BF" w:rsidRDefault="00F629BF" w:rsidP="00F629BF">
      <w:pPr>
        <w:suppressAutoHyphens/>
        <w:rPr>
          <w:szCs w:val="28"/>
          <w:lang w:eastAsia="ar-SA"/>
        </w:rPr>
      </w:pPr>
    </w:p>
    <w:p w:rsidR="00F629BF" w:rsidRPr="00F629BF" w:rsidRDefault="00F629BF" w:rsidP="00F629BF">
      <w:pPr>
        <w:suppressAutoHyphens/>
        <w:rPr>
          <w:szCs w:val="28"/>
          <w:lang w:eastAsia="ar-SA"/>
        </w:rPr>
      </w:pPr>
    </w:p>
    <w:p w:rsidR="00F629BF" w:rsidRPr="00F629BF" w:rsidRDefault="00F629BF" w:rsidP="00F629BF">
      <w:pPr>
        <w:suppressAutoHyphens/>
        <w:jc w:val="center"/>
        <w:rPr>
          <w:sz w:val="28"/>
          <w:szCs w:val="28"/>
          <w:lang w:eastAsia="ar-SA"/>
        </w:rPr>
      </w:pPr>
    </w:p>
    <w:p w:rsidR="00F629BF" w:rsidRPr="00F629BF" w:rsidRDefault="00F629BF" w:rsidP="00F629BF">
      <w:pPr>
        <w:suppressAutoHyphens/>
        <w:jc w:val="center"/>
        <w:rPr>
          <w:i/>
          <w:sz w:val="28"/>
          <w:szCs w:val="28"/>
          <w:lang w:eastAsia="ar-SA"/>
        </w:rPr>
      </w:pPr>
      <w:r w:rsidRPr="00F629BF">
        <w:rPr>
          <w:i/>
          <w:sz w:val="28"/>
          <w:szCs w:val="28"/>
          <w:lang w:eastAsia="ar-SA"/>
        </w:rPr>
        <w:t>Проект текста на памятном знаке</w:t>
      </w:r>
    </w:p>
    <w:p w:rsidR="00F629BF" w:rsidRPr="00F629BF" w:rsidRDefault="00F629BF" w:rsidP="00F629BF">
      <w:pPr>
        <w:suppressAutoHyphens/>
        <w:jc w:val="center"/>
        <w:rPr>
          <w:i/>
          <w:sz w:val="28"/>
          <w:szCs w:val="28"/>
          <w:lang w:eastAsia="ar-SA"/>
        </w:rPr>
      </w:pPr>
    </w:p>
    <w:p w:rsidR="00F629BF" w:rsidRPr="00F629BF" w:rsidRDefault="00F629BF" w:rsidP="00F629BF">
      <w:pPr>
        <w:suppressAutoHyphens/>
        <w:jc w:val="center"/>
        <w:rPr>
          <w:b/>
          <w:i/>
          <w:sz w:val="28"/>
          <w:szCs w:val="28"/>
          <w:lang w:eastAsia="ar-SA"/>
        </w:rPr>
      </w:pPr>
      <w:r w:rsidRPr="00F629BF">
        <w:rPr>
          <w:b/>
          <w:i/>
          <w:sz w:val="28"/>
          <w:szCs w:val="28"/>
          <w:lang w:eastAsia="ar-SA"/>
        </w:rPr>
        <w:t xml:space="preserve">Журналистам, </w:t>
      </w:r>
    </w:p>
    <w:p w:rsidR="00F629BF" w:rsidRPr="00F629BF" w:rsidRDefault="00F629BF" w:rsidP="00F629BF">
      <w:pPr>
        <w:suppressAutoHyphens/>
        <w:jc w:val="center"/>
        <w:rPr>
          <w:b/>
          <w:i/>
          <w:sz w:val="28"/>
          <w:szCs w:val="28"/>
          <w:lang w:eastAsia="ar-SA"/>
        </w:rPr>
      </w:pPr>
      <w:r w:rsidRPr="00F629BF">
        <w:rPr>
          <w:b/>
          <w:i/>
          <w:sz w:val="28"/>
          <w:szCs w:val="28"/>
          <w:lang w:eastAsia="ar-SA"/>
        </w:rPr>
        <w:t xml:space="preserve">погибшим при исполнении </w:t>
      </w:r>
    </w:p>
    <w:p w:rsidR="00F629BF" w:rsidRPr="00F629BF" w:rsidRDefault="00F629BF" w:rsidP="00F629BF">
      <w:pPr>
        <w:suppressAutoHyphens/>
        <w:jc w:val="center"/>
        <w:rPr>
          <w:b/>
          <w:i/>
          <w:sz w:val="28"/>
          <w:szCs w:val="28"/>
          <w:lang w:eastAsia="ar-SA"/>
        </w:rPr>
      </w:pPr>
      <w:r w:rsidRPr="00F629BF">
        <w:rPr>
          <w:b/>
          <w:i/>
          <w:sz w:val="28"/>
          <w:szCs w:val="28"/>
          <w:lang w:eastAsia="ar-SA"/>
        </w:rPr>
        <w:t>профессионального долга</w:t>
      </w:r>
    </w:p>
    <w:p w:rsidR="00F629BF" w:rsidRPr="00F629BF" w:rsidRDefault="00F629BF" w:rsidP="00F629BF">
      <w:pPr>
        <w:suppressAutoHyphens/>
        <w:jc w:val="center"/>
        <w:rPr>
          <w:i/>
          <w:sz w:val="28"/>
          <w:szCs w:val="28"/>
          <w:lang w:eastAsia="ar-SA"/>
        </w:rPr>
      </w:pPr>
    </w:p>
    <w:p w:rsidR="00F629BF" w:rsidRPr="00F629BF" w:rsidRDefault="00F629BF" w:rsidP="00F629BF">
      <w:pPr>
        <w:suppressAutoHyphens/>
        <w:jc w:val="center"/>
        <w:rPr>
          <w:i/>
          <w:sz w:val="28"/>
          <w:szCs w:val="28"/>
          <w:lang w:eastAsia="ar-SA"/>
        </w:rPr>
      </w:pPr>
      <w:r w:rsidRPr="00F629BF">
        <w:rPr>
          <w:i/>
          <w:sz w:val="28"/>
          <w:szCs w:val="28"/>
          <w:lang w:eastAsia="ar-SA"/>
        </w:rPr>
        <w:t>Проект памятного знака</w:t>
      </w:r>
    </w:p>
    <w:p w:rsidR="00F629BF" w:rsidRPr="00F629BF" w:rsidRDefault="00F629BF" w:rsidP="00F629BF">
      <w:pPr>
        <w:suppressAutoHyphens/>
        <w:jc w:val="center"/>
        <w:rPr>
          <w:i/>
          <w:sz w:val="28"/>
          <w:szCs w:val="28"/>
          <w:lang w:eastAsia="ar-SA"/>
        </w:rPr>
      </w:pPr>
    </w:p>
    <w:tbl>
      <w:tblPr>
        <w:tblW w:w="9464" w:type="dxa"/>
        <w:tblLayout w:type="fixed"/>
        <w:tblLook w:val="04A0" w:firstRow="1" w:lastRow="0" w:firstColumn="1" w:lastColumn="0" w:noHBand="0" w:noVBand="1"/>
      </w:tblPr>
      <w:tblGrid>
        <w:gridCol w:w="4786"/>
        <w:gridCol w:w="4678"/>
      </w:tblGrid>
      <w:tr w:rsidR="00F629BF" w:rsidRPr="00F629BF" w:rsidTr="00F37087">
        <w:tc>
          <w:tcPr>
            <w:tcW w:w="4786" w:type="dxa"/>
            <w:shd w:val="clear" w:color="auto" w:fill="auto"/>
          </w:tcPr>
          <w:p w:rsidR="00F629BF" w:rsidRPr="00F629BF" w:rsidRDefault="00F629BF" w:rsidP="00F629BF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</w:p>
          <w:p w:rsidR="00F629BF" w:rsidRPr="00F629BF" w:rsidRDefault="00F629BF" w:rsidP="00F629BF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</w:p>
          <w:p w:rsidR="00F629BF" w:rsidRPr="00F629BF" w:rsidRDefault="00F629BF" w:rsidP="00F629BF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</w:p>
          <w:p w:rsidR="00F629BF" w:rsidRPr="00F629BF" w:rsidRDefault="00F629BF" w:rsidP="00F629BF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2228850" cy="2438400"/>
                  <wp:effectExtent l="0" t="0" r="0" b="0"/>
                  <wp:docPr id="2" name="Рисунок 2" descr="IMG-20221020-WA000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G-20221020-WA000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8850" cy="2438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629BF" w:rsidRPr="00F629BF" w:rsidRDefault="00F629BF" w:rsidP="00F629BF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</w:p>
          <w:p w:rsidR="00F629BF" w:rsidRPr="00F629BF" w:rsidRDefault="00F629BF" w:rsidP="00F629BF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4678" w:type="dxa"/>
            <w:shd w:val="clear" w:color="auto" w:fill="auto"/>
          </w:tcPr>
          <w:p w:rsidR="00F629BF" w:rsidRPr="00F629BF" w:rsidRDefault="00F629BF" w:rsidP="00F629BF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3105150" cy="2781300"/>
                  <wp:effectExtent l="0" t="0" r="0" b="0"/>
                  <wp:docPr id="1" name="Рисунок 1" descr="звезд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звезд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05150" cy="2781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629BF" w:rsidRPr="00F629BF" w:rsidRDefault="00F629BF" w:rsidP="00F629BF">
      <w:pPr>
        <w:suppressAutoHyphens/>
        <w:jc w:val="center"/>
        <w:rPr>
          <w:i/>
          <w:sz w:val="28"/>
          <w:szCs w:val="28"/>
          <w:lang w:eastAsia="ar-SA"/>
        </w:rPr>
      </w:pPr>
    </w:p>
    <w:p w:rsidR="00F629BF" w:rsidRPr="00F629BF" w:rsidRDefault="00F629BF" w:rsidP="00F629BF">
      <w:pPr>
        <w:suppressAutoHyphens/>
        <w:jc w:val="center"/>
        <w:rPr>
          <w:i/>
          <w:sz w:val="28"/>
          <w:szCs w:val="28"/>
          <w:lang w:eastAsia="ar-SA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19"/>
        <w:gridCol w:w="4736"/>
      </w:tblGrid>
      <w:tr w:rsidR="00F629BF" w:rsidRPr="00F629BF" w:rsidTr="00F37087">
        <w:tc>
          <w:tcPr>
            <w:tcW w:w="4819" w:type="dxa"/>
            <w:shd w:val="clear" w:color="auto" w:fill="auto"/>
          </w:tcPr>
          <w:p w:rsidR="00F629BF" w:rsidRPr="00F629BF" w:rsidRDefault="00F629BF" w:rsidP="00F629BF">
            <w:pPr>
              <w:suppressLineNumbers/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4736" w:type="dxa"/>
            <w:shd w:val="clear" w:color="auto" w:fill="auto"/>
          </w:tcPr>
          <w:p w:rsidR="00F629BF" w:rsidRPr="00F629BF" w:rsidRDefault="00F629BF" w:rsidP="00F629BF">
            <w:pPr>
              <w:suppressLineNumbers/>
              <w:suppressAutoHyphens/>
              <w:jc w:val="center"/>
              <w:rPr>
                <w:lang w:eastAsia="ar-SA"/>
              </w:rPr>
            </w:pPr>
          </w:p>
          <w:p w:rsidR="00F629BF" w:rsidRPr="00F629BF" w:rsidRDefault="00F629BF" w:rsidP="00F629BF">
            <w:pPr>
              <w:suppressLineNumbers/>
              <w:suppressAutoHyphens/>
              <w:jc w:val="center"/>
              <w:rPr>
                <w:lang w:eastAsia="ar-SA"/>
              </w:rPr>
            </w:pPr>
          </w:p>
          <w:p w:rsidR="00F629BF" w:rsidRPr="00F629BF" w:rsidRDefault="00F629BF" w:rsidP="00F629BF">
            <w:pPr>
              <w:suppressLineNumbers/>
              <w:suppressAutoHyphens/>
              <w:jc w:val="center"/>
              <w:rPr>
                <w:lang w:eastAsia="ar-SA"/>
              </w:rPr>
            </w:pPr>
          </w:p>
        </w:tc>
      </w:tr>
    </w:tbl>
    <w:p w:rsidR="00F629BF" w:rsidRPr="00F629BF" w:rsidRDefault="00F629BF" w:rsidP="00F629BF">
      <w:pPr>
        <w:suppressAutoHyphens/>
        <w:rPr>
          <w:sz w:val="28"/>
          <w:szCs w:val="28"/>
          <w:lang w:eastAsia="ar-SA"/>
        </w:rPr>
      </w:pPr>
    </w:p>
    <w:p w:rsidR="00F629BF" w:rsidRPr="00F629BF" w:rsidRDefault="00F629BF" w:rsidP="00F629BF">
      <w:pPr>
        <w:suppressAutoHyphens/>
        <w:jc w:val="both"/>
        <w:rPr>
          <w:szCs w:val="28"/>
          <w:lang w:eastAsia="ar-SA"/>
        </w:rPr>
      </w:pPr>
      <w:r w:rsidRPr="00F629BF">
        <w:rPr>
          <w:szCs w:val="28"/>
          <w:lang w:eastAsia="ar-SA"/>
        </w:rPr>
        <w:t>Председатель Псковской городской Думы</w:t>
      </w:r>
      <w:r w:rsidRPr="00F629BF">
        <w:rPr>
          <w:szCs w:val="28"/>
          <w:lang w:eastAsia="ar-SA"/>
        </w:rPr>
        <w:tab/>
      </w:r>
      <w:r w:rsidRPr="00F629BF">
        <w:rPr>
          <w:szCs w:val="28"/>
          <w:lang w:eastAsia="ar-SA"/>
        </w:rPr>
        <w:tab/>
      </w:r>
      <w:r w:rsidRPr="00F629BF">
        <w:rPr>
          <w:szCs w:val="28"/>
          <w:lang w:eastAsia="ar-SA"/>
        </w:rPr>
        <w:tab/>
      </w:r>
      <w:r w:rsidRPr="00F629BF">
        <w:rPr>
          <w:szCs w:val="28"/>
          <w:lang w:eastAsia="ar-SA"/>
        </w:rPr>
        <w:tab/>
        <w:t xml:space="preserve">        А.Г. Гончаренко</w:t>
      </w:r>
    </w:p>
    <w:p w:rsidR="00F629BF" w:rsidRPr="00F629BF" w:rsidRDefault="00F629BF" w:rsidP="00F629BF">
      <w:pPr>
        <w:suppressAutoHyphens/>
        <w:rPr>
          <w:sz w:val="28"/>
          <w:szCs w:val="28"/>
          <w:lang w:eastAsia="ar-SA"/>
        </w:rPr>
      </w:pPr>
    </w:p>
    <w:p w:rsidR="00BD2B98" w:rsidRPr="00BD2B98" w:rsidRDefault="00BD2B98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sectPr w:rsidR="00BD2B98" w:rsidRPr="00BD2B98" w:rsidSect="002964E2">
      <w:pgSz w:w="11906" w:h="16838"/>
      <w:pgMar w:top="1134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1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2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B27"/>
    <w:rsid w:val="000037E7"/>
    <w:rsid w:val="000461C6"/>
    <w:rsid w:val="00050D2F"/>
    <w:rsid w:val="00066A4F"/>
    <w:rsid w:val="000715DC"/>
    <w:rsid w:val="00074BCF"/>
    <w:rsid w:val="000A4477"/>
    <w:rsid w:val="000C6DE2"/>
    <w:rsid w:val="00120E54"/>
    <w:rsid w:val="0012629F"/>
    <w:rsid w:val="001304EC"/>
    <w:rsid w:val="00171517"/>
    <w:rsid w:val="00174B93"/>
    <w:rsid w:val="001A2C28"/>
    <w:rsid w:val="001D2701"/>
    <w:rsid w:val="001E258F"/>
    <w:rsid w:val="001F2F8E"/>
    <w:rsid w:val="00200BD9"/>
    <w:rsid w:val="00204A22"/>
    <w:rsid w:val="002056C6"/>
    <w:rsid w:val="00216377"/>
    <w:rsid w:val="00221C22"/>
    <w:rsid w:val="00227FB0"/>
    <w:rsid w:val="00241D2E"/>
    <w:rsid w:val="00244F4B"/>
    <w:rsid w:val="00247F0F"/>
    <w:rsid w:val="0025029D"/>
    <w:rsid w:val="0025594C"/>
    <w:rsid w:val="00270B20"/>
    <w:rsid w:val="002964E2"/>
    <w:rsid w:val="002A10F3"/>
    <w:rsid w:val="002A3649"/>
    <w:rsid w:val="002B1E1A"/>
    <w:rsid w:val="002B2ACC"/>
    <w:rsid w:val="002B400C"/>
    <w:rsid w:val="002B591F"/>
    <w:rsid w:val="002C6ADA"/>
    <w:rsid w:val="002D00E2"/>
    <w:rsid w:val="002E3E6E"/>
    <w:rsid w:val="003127EE"/>
    <w:rsid w:val="003205B7"/>
    <w:rsid w:val="00325689"/>
    <w:rsid w:val="003715CE"/>
    <w:rsid w:val="00371E41"/>
    <w:rsid w:val="00383880"/>
    <w:rsid w:val="0038413C"/>
    <w:rsid w:val="003B12DC"/>
    <w:rsid w:val="003B5EE9"/>
    <w:rsid w:val="003F33BF"/>
    <w:rsid w:val="003F3CBE"/>
    <w:rsid w:val="0040270F"/>
    <w:rsid w:val="00427039"/>
    <w:rsid w:val="004402C3"/>
    <w:rsid w:val="00453F1E"/>
    <w:rsid w:val="00467EF8"/>
    <w:rsid w:val="00476D9F"/>
    <w:rsid w:val="004B065F"/>
    <w:rsid w:val="004B61C5"/>
    <w:rsid w:val="004D1EE3"/>
    <w:rsid w:val="004E2135"/>
    <w:rsid w:val="004F6E1F"/>
    <w:rsid w:val="0050189C"/>
    <w:rsid w:val="00503098"/>
    <w:rsid w:val="005129C1"/>
    <w:rsid w:val="00544652"/>
    <w:rsid w:val="00545403"/>
    <w:rsid w:val="00572FD7"/>
    <w:rsid w:val="00575D79"/>
    <w:rsid w:val="00580CB6"/>
    <w:rsid w:val="005978DA"/>
    <w:rsid w:val="005C66AC"/>
    <w:rsid w:val="005D0E0A"/>
    <w:rsid w:val="005F1E95"/>
    <w:rsid w:val="006101B3"/>
    <w:rsid w:val="006227BF"/>
    <w:rsid w:val="00637973"/>
    <w:rsid w:val="0064588B"/>
    <w:rsid w:val="006531ED"/>
    <w:rsid w:val="006651A9"/>
    <w:rsid w:val="00667875"/>
    <w:rsid w:val="0067032F"/>
    <w:rsid w:val="00672421"/>
    <w:rsid w:val="006A3D74"/>
    <w:rsid w:val="006A6641"/>
    <w:rsid w:val="006B28C5"/>
    <w:rsid w:val="006C1C99"/>
    <w:rsid w:val="006D37D7"/>
    <w:rsid w:val="006E535F"/>
    <w:rsid w:val="006F38EA"/>
    <w:rsid w:val="0070349B"/>
    <w:rsid w:val="00741626"/>
    <w:rsid w:val="007465F3"/>
    <w:rsid w:val="007513D1"/>
    <w:rsid w:val="0078060D"/>
    <w:rsid w:val="00794E6C"/>
    <w:rsid w:val="00795D20"/>
    <w:rsid w:val="007A4F1C"/>
    <w:rsid w:val="007A71CF"/>
    <w:rsid w:val="007B578A"/>
    <w:rsid w:val="007D7458"/>
    <w:rsid w:val="007D74D3"/>
    <w:rsid w:val="007E56E5"/>
    <w:rsid w:val="008006AC"/>
    <w:rsid w:val="008144B1"/>
    <w:rsid w:val="00824967"/>
    <w:rsid w:val="0085077D"/>
    <w:rsid w:val="00851219"/>
    <w:rsid w:val="00862CCA"/>
    <w:rsid w:val="00864788"/>
    <w:rsid w:val="0089348D"/>
    <w:rsid w:val="00894EF3"/>
    <w:rsid w:val="00897276"/>
    <w:rsid w:val="008E0734"/>
    <w:rsid w:val="009041ED"/>
    <w:rsid w:val="00905DAC"/>
    <w:rsid w:val="00927D95"/>
    <w:rsid w:val="00946C6D"/>
    <w:rsid w:val="00950957"/>
    <w:rsid w:val="0095488B"/>
    <w:rsid w:val="00960BAB"/>
    <w:rsid w:val="00960D3D"/>
    <w:rsid w:val="00961201"/>
    <w:rsid w:val="00963FE2"/>
    <w:rsid w:val="00966E20"/>
    <w:rsid w:val="00970C00"/>
    <w:rsid w:val="009776C2"/>
    <w:rsid w:val="009776D3"/>
    <w:rsid w:val="0098422D"/>
    <w:rsid w:val="00992F87"/>
    <w:rsid w:val="009A095B"/>
    <w:rsid w:val="009B4BC9"/>
    <w:rsid w:val="009B5C5A"/>
    <w:rsid w:val="009F62E4"/>
    <w:rsid w:val="00A0223D"/>
    <w:rsid w:val="00A0696D"/>
    <w:rsid w:val="00A22A34"/>
    <w:rsid w:val="00A4308D"/>
    <w:rsid w:val="00A47203"/>
    <w:rsid w:val="00A672B5"/>
    <w:rsid w:val="00A7565A"/>
    <w:rsid w:val="00A8577C"/>
    <w:rsid w:val="00A872D5"/>
    <w:rsid w:val="00A92494"/>
    <w:rsid w:val="00A9406E"/>
    <w:rsid w:val="00AA7F3B"/>
    <w:rsid w:val="00AE0636"/>
    <w:rsid w:val="00AF1704"/>
    <w:rsid w:val="00B43148"/>
    <w:rsid w:val="00B55039"/>
    <w:rsid w:val="00B776BB"/>
    <w:rsid w:val="00B80764"/>
    <w:rsid w:val="00B84118"/>
    <w:rsid w:val="00B9729D"/>
    <w:rsid w:val="00BB6BDC"/>
    <w:rsid w:val="00BC7961"/>
    <w:rsid w:val="00BD0299"/>
    <w:rsid w:val="00BD2B98"/>
    <w:rsid w:val="00BD4CDA"/>
    <w:rsid w:val="00BE21C9"/>
    <w:rsid w:val="00BE6B08"/>
    <w:rsid w:val="00C057E3"/>
    <w:rsid w:val="00C24339"/>
    <w:rsid w:val="00C53B96"/>
    <w:rsid w:val="00C546CA"/>
    <w:rsid w:val="00C82A90"/>
    <w:rsid w:val="00CB07F6"/>
    <w:rsid w:val="00CB2023"/>
    <w:rsid w:val="00CF0F82"/>
    <w:rsid w:val="00D04E74"/>
    <w:rsid w:val="00D172B7"/>
    <w:rsid w:val="00D2224B"/>
    <w:rsid w:val="00D2627C"/>
    <w:rsid w:val="00D36B27"/>
    <w:rsid w:val="00D818F3"/>
    <w:rsid w:val="00DA6D6D"/>
    <w:rsid w:val="00DC2F30"/>
    <w:rsid w:val="00DC4576"/>
    <w:rsid w:val="00DC5346"/>
    <w:rsid w:val="00DD0C89"/>
    <w:rsid w:val="00DD2109"/>
    <w:rsid w:val="00DD6C95"/>
    <w:rsid w:val="00DD7500"/>
    <w:rsid w:val="00DF1E6B"/>
    <w:rsid w:val="00E0069F"/>
    <w:rsid w:val="00E14716"/>
    <w:rsid w:val="00E16F3A"/>
    <w:rsid w:val="00E23728"/>
    <w:rsid w:val="00E271F5"/>
    <w:rsid w:val="00E32271"/>
    <w:rsid w:val="00E378B6"/>
    <w:rsid w:val="00E40332"/>
    <w:rsid w:val="00E460D2"/>
    <w:rsid w:val="00E762D0"/>
    <w:rsid w:val="00E8191E"/>
    <w:rsid w:val="00EA7B6C"/>
    <w:rsid w:val="00EB2D9F"/>
    <w:rsid w:val="00ED1509"/>
    <w:rsid w:val="00EF068F"/>
    <w:rsid w:val="00EF7F5C"/>
    <w:rsid w:val="00F05073"/>
    <w:rsid w:val="00F06207"/>
    <w:rsid w:val="00F10459"/>
    <w:rsid w:val="00F16668"/>
    <w:rsid w:val="00F26325"/>
    <w:rsid w:val="00F2774A"/>
    <w:rsid w:val="00F41384"/>
    <w:rsid w:val="00F451A3"/>
    <w:rsid w:val="00F550DC"/>
    <w:rsid w:val="00F611E0"/>
    <w:rsid w:val="00F629BF"/>
    <w:rsid w:val="00FB720D"/>
    <w:rsid w:val="00FD0C20"/>
    <w:rsid w:val="00FD58EE"/>
    <w:rsid w:val="00FD6076"/>
    <w:rsid w:val="00FE0D54"/>
    <w:rsid w:val="00FE7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818F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818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818F3"/>
  </w:style>
  <w:style w:type="paragraph" w:customStyle="1" w:styleId="ConsPlusNonformat">
    <w:name w:val="ConsPlusNonformat"/>
    <w:rsid w:val="00D818F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7">
    <w:name w:val="Table Grid"/>
    <w:basedOn w:val="a1"/>
    <w:uiPriority w:val="59"/>
    <w:rsid w:val="00D81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818F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818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818F3"/>
  </w:style>
  <w:style w:type="paragraph" w:customStyle="1" w:styleId="ConsPlusNonformat">
    <w:name w:val="ConsPlusNonformat"/>
    <w:rsid w:val="00D818F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7">
    <w:name w:val="Table Grid"/>
    <w:basedOn w:val="a1"/>
    <w:uiPriority w:val="59"/>
    <w:rsid w:val="00D81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356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А. Сазановская</dc:creator>
  <cp:lastModifiedBy>Елена А. Сумкина</cp:lastModifiedBy>
  <cp:revision>4</cp:revision>
  <cp:lastPrinted>2022-12-22T08:32:00Z</cp:lastPrinted>
  <dcterms:created xsi:type="dcterms:W3CDTF">2022-12-21T09:12:00Z</dcterms:created>
  <dcterms:modified xsi:type="dcterms:W3CDTF">2022-12-23T13:05:00Z</dcterms:modified>
</cp:coreProperties>
</file>