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63" w:rsidRDefault="00824967" w:rsidP="008E116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8E1163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E1163">
        <w:rPr>
          <w:rFonts w:ascii="Times New Roman" w:hAnsi="Times New Roman" w:cs="Times New Roman"/>
          <w:b w:val="0"/>
          <w:sz w:val="24"/>
          <w:szCs w:val="24"/>
        </w:rPr>
        <w:t xml:space="preserve">      РЕШЕНИЕ</w:t>
      </w:r>
    </w:p>
    <w:p w:rsidR="008E1163" w:rsidRDefault="008E1163" w:rsidP="008E116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1163" w:rsidRDefault="008E1163" w:rsidP="008E116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1163" w:rsidRDefault="008E1163" w:rsidP="008E116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№1785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7 декабря 2021 года</w:t>
      </w:r>
    </w:p>
    <w:p w:rsidR="008E1163" w:rsidRDefault="008E1163" w:rsidP="008E116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60-ой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F5574" w:rsidRPr="00BF5574" w:rsidRDefault="00BF5574" w:rsidP="00BF5574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BF5574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б утверждении Прогнозного плана (программы) приватизации </w:t>
      </w:r>
      <w:r w:rsidRPr="00BF5574">
        <w:rPr>
          <w:rFonts w:eastAsiaTheme="minorHAnsi"/>
          <w:lang w:eastAsia="en-US"/>
        </w:rPr>
        <w:t>муниципального имущества</w:t>
      </w:r>
    </w:p>
    <w:p w:rsidR="006E7D65" w:rsidRDefault="00BF5574" w:rsidP="00BF5574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BF5574">
        <w:rPr>
          <w:rFonts w:eastAsiaTheme="minorHAnsi"/>
          <w:lang w:eastAsia="en-US"/>
        </w:rPr>
        <w:t>города Пскова на 2022 год</w:t>
      </w:r>
    </w:p>
    <w:p w:rsidR="00BF5574" w:rsidRPr="008A7584" w:rsidRDefault="00BF5574" w:rsidP="00BF5574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850E2" w:rsidRDefault="00BF5574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BF5574">
        <w:rPr>
          <w:rFonts w:eastAsia="Calibri"/>
          <w:lang w:eastAsia="en-US"/>
        </w:rPr>
        <w:t>В целях обеспечения планомерности процесса приватизации, формирования доходов бюджета города Пскова, 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Правилами разработки прогнозных планов (программ</w:t>
      </w:r>
      <w:proofErr w:type="gramEnd"/>
      <w:r w:rsidRPr="00BF5574">
        <w:rPr>
          <w:rFonts w:eastAsia="Calibri"/>
          <w:lang w:eastAsia="en-US"/>
        </w:rPr>
        <w:t xml:space="preserve">) приватизации государственного и муниципального имущества, </w:t>
      </w:r>
      <w:proofErr w:type="gramStart"/>
      <w:r w:rsidRPr="00BF5574">
        <w:rPr>
          <w:rFonts w:eastAsia="Calibri"/>
          <w:lang w:eastAsia="en-US"/>
        </w:rPr>
        <w:t>утвержденными</w:t>
      </w:r>
      <w:proofErr w:type="gramEnd"/>
      <w:r w:rsidRPr="00BF5574">
        <w:rPr>
          <w:rFonts w:eastAsia="Calibri"/>
          <w:lang w:eastAsia="en-US"/>
        </w:rPr>
        <w:t xml:space="preserve"> Постановлением Правительства Российской Федерации от 26.12.2005 № 806, Положением о приватизации муниципального имущества города Пскова, утвержденным Постановлением Псковской</w:t>
      </w:r>
      <w:r w:rsidR="00E64CA9">
        <w:rPr>
          <w:rFonts w:eastAsia="Calibri"/>
          <w:lang w:eastAsia="en-US"/>
        </w:rPr>
        <w:t xml:space="preserve"> городской Думы от 11.07.2005 №</w:t>
      </w:r>
      <w:r w:rsidRPr="00BF5574">
        <w:rPr>
          <w:rFonts w:eastAsia="Calibri"/>
          <w:lang w:eastAsia="en-US"/>
        </w:rPr>
        <w:t>452, руководствуясь подпунктом 16 пункта 2 статьи 23 Устава муниципального образования «Город Псков»,</w:t>
      </w:r>
    </w:p>
    <w:p w:rsidR="00BF5574" w:rsidRPr="009850E2" w:rsidRDefault="00BF5574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F5574" w:rsidRPr="00BF5574" w:rsidRDefault="00BF5574" w:rsidP="00BF5574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BF5574">
        <w:rPr>
          <w:rFonts w:eastAsia="Calibri"/>
          <w:lang w:eastAsia="en-US"/>
        </w:rPr>
        <w:t>Утвердить Прогнозный план (программу) приватизации муниципального имущества города Пскова на 2022 год согласно приложению к настоящему Решению.</w:t>
      </w:r>
    </w:p>
    <w:p w:rsidR="00BF5574" w:rsidRPr="00BF5574" w:rsidRDefault="00BF5574" w:rsidP="00BF5574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BF5574">
        <w:rPr>
          <w:rFonts w:eastAsia="Calibri"/>
          <w:lang w:eastAsia="en-US"/>
        </w:rPr>
        <w:t>Администрации города Пскова обеспечить в установленном порядке реализацию Прогнозного плана (программы) приватизации муниципального имущества города Пскова на 2022 год.</w:t>
      </w:r>
    </w:p>
    <w:p w:rsidR="00BF5574" w:rsidRPr="00BF5574" w:rsidRDefault="00BF5574" w:rsidP="00BF5574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BF5574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6E7D65" w:rsidRDefault="00BF5574" w:rsidP="00BF5574">
      <w:pPr>
        <w:ind w:right="-1" w:firstLine="709"/>
        <w:jc w:val="both"/>
        <w:rPr>
          <w:szCs w:val="28"/>
        </w:rPr>
      </w:pPr>
      <w:r>
        <w:rPr>
          <w:rFonts w:eastAsia="Calibri"/>
          <w:lang w:eastAsia="en-US"/>
        </w:rPr>
        <w:t xml:space="preserve">4. </w:t>
      </w:r>
      <w:r w:rsidRPr="00BF5574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A676D" w:rsidRDefault="008A676D" w:rsidP="00131690">
      <w:pPr>
        <w:ind w:left="709" w:right="-1"/>
        <w:jc w:val="both"/>
        <w:rPr>
          <w:szCs w:val="28"/>
        </w:rPr>
      </w:pPr>
    </w:p>
    <w:p w:rsidR="008C1CB1" w:rsidRDefault="008C1CB1" w:rsidP="00131690">
      <w:pPr>
        <w:ind w:left="709" w:right="-1"/>
        <w:jc w:val="both"/>
        <w:rPr>
          <w:szCs w:val="28"/>
        </w:rPr>
      </w:pPr>
    </w:p>
    <w:p w:rsidR="00BF5574" w:rsidRPr="00D44A3E" w:rsidRDefault="00BF5574" w:rsidP="00131690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BF5574" w:rsidRDefault="00BF5574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F5574" w:rsidRDefault="00BF5574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F5574" w:rsidRDefault="00BF5574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F5574" w:rsidRDefault="00BF5574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F5574" w:rsidRDefault="00BF5574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F5574" w:rsidRDefault="00BF5574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BF5574" w:rsidRDefault="00BF5574" w:rsidP="008C1CB1">
      <w:pPr>
        <w:tabs>
          <w:tab w:val="left" w:pos="364"/>
        </w:tabs>
        <w:autoSpaceDE w:val="0"/>
        <w:autoSpaceDN w:val="0"/>
        <w:adjustRightInd w:val="0"/>
        <w:ind w:firstLine="709"/>
        <w:sectPr w:rsidR="00BF5574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-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BF5574" w:rsidRPr="00BF5574" w:rsidTr="00DE065F">
        <w:trPr>
          <w:jc w:val="right"/>
        </w:trPr>
        <w:tc>
          <w:tcPr>
            <w:tcW w:w="5031" w:type="dxa"/>
          </w:tcPr>
          <w:p w:rsidR="00BF5574" w:rsidRPr="00BF5574" w:rsidRDefault="00BF5574" w:rsidP="00BF5574">
            <w:pPr>
              <w:keepNext/>
              <w:tabs>
                <w:tab w:val="num" w:pos="426"/>
              </w:tabs>
              <w:jc w:val="right"/>
              <w:outlineLvl w:val="2"/>
              <w:rPr>
                <w:szCs w:val="28"/>
              </w:rPr>
            </w:pPr>
            <w:r w:rsidRPr="00BF5574">
              <w:rPr>
                <w:szCs w:val="28"/>
              </w:rPr>
              <w:lastRenderedPageBreak/>
              <w:t xml:space="preserve">Приложение </w:t>
            </w:r>
          </w:p>
        </w:tc>
      </w:tr>
      <w:tr w:rsidR="00BF5574" w:rsidRPr="00BF5574" w:rsidTr="00DE065F">
        <w:trPr>
          <w:jc w:val="right"/>
        </w:trPr>
        <w:tc>
          <w:tcPr>
            <w:tcW w:w="5031" w:type="dxa"/>
          </w:tcPr>
          <w:p w:rsidR="00BF5574" w:rsidRPr="00BF5574" w:rsidRDefault="00BF5574" w:rsidP="00BF5574">
            <w:pPr>
              <w:keepNext/>
              <w:tabs>
                <w:tab w:val="num" w:pos="426"/>
              </w:tabs>
              <w:jc w:val="right"/>
              <w:outlineLvl w:val="2"/>
              <w:rPr>
                <w:szCs w:val="28"/>
              </w:rPr>
            </w:pPr>
            <w:r w:rsidRPr="00BF5574">
              <w:rPr>
                <w:szCs w:val="28"/>
              </w:rPr>
              <w:t>к Решению Псковской городской Думы</w:t>
            </w:r>
          </w:p>
          <w:p w:rsidR="00BF5574" w:rsidRPr="00BF5574" w:rsidRDefault="00BF5574" w:rsidP="00BF5574">
            <w:pPr>
              <w:jc w:val="right"/>
              <w:rPr>
                <w:szCs w:val="28"/>
              </w:rPr>
            </w:pPr>
            <w:r w:rsidRPr="00BF5574">
              <w:rPr>
                <w:szCs w:val="28"/>
              </w:rPr>
              <w:t>от __</w:t>
            </w:r>
            <w:r>
              <w:rPr>
                <w:szCs w:val="28"/>
              </w:rPr>
              <w:t>__________</w:t>
            </w:r>
            <w:r w:rsidRPr="00BF5574">
              <w:rPr>
                <w:szCs w:val="28"/>
              </w:rPr>
              <w:t>________ №_________</w:t>
            </w:r>
          </w:p>
        </w:tc>
      </w:tr>
    </w:tbl>
    <w:p w:rsidR="00BF5574" w:rsidRPr="00BF5574" w:rsidRDefault="00BF5574" w:rsidP="00BF5574">
      <w:pPr>
        <w:keepNext/>
        <w:spacing w:before="360"/>
        <w:jc w:val="center"/>
        <w:outlineLvl w:val="1"/>
        <w:rPr>
          <w:b/>
          <w:bCs/>
          <w:iCs/>
          <w:szCs w:val="28"/>
        </w:rPr>
      </w:pPr>
      <w:r w:rsidRPr="00BF5574">
        <w:rPr>
          <w:b/>
          <w:bCs/>
          <w:iCs/>
          <w:szCs w:val="28"/>
        </w:rPr>
        <w:t>ПРОГНОЗНЫЙ ПЛАН (ПРОГРАММА) ПРИВАТИЗАЦИИ</w:t>
      </w:r>
    </w:p>
    <w:p w:rsidR="00BF5574" w:rsidRPr="00BF5574" w:rsidRDefault="00BF5574" w:rsidP="00BF5574">
      <w:pPr>
        <w:keepNext/>
        <w:jc w:val="center"/>
        <w:outlineLvl w:val="1"/>
        <w:rPr>
          <w:b/>
          <w:bCs/>
          <w:iCs/>
          <w:szCs w:val="28"/>
        </w:rPr>
      </w:pPr>
      <w:r w:rsidRPr="00BF5574">
        <w:rPr>
          <w:b/>
          <w:bCs/>
          <w:iCs/>
          <w:szCs w:val="28"/>
        </w:rPr>
        <w:t xml:space="preserve">МУНИЦИПАЛЬНОГО ИМУЩЕСТВА </w:t>
      </w:r>
      <w:r w:rsidRPr="00BF5574">
        <w:rPr>
          <w:b/>
          <w:bCs/>
          <w:iCs/>
          <w:caps/>
          <w:szCs w:val="28"/>
        </w:rPr>
        <w:t>города</w:t>
      </w:r>
      <w:r w:rsidRPr="00BF5574">
        <w:rPr>
          <w:b/>
          <w:bCs/>
          <w:iCs/>
          <w:szCs w:val="28"/>
        </w:rPr>
        <w:t xml:space="preserve"> ПСКОВА НА 2022 ГОД</w:t>
      </w:r>
    </w:p>
    <w:p w:rsidR="00BF5574" w:rsidRPr="00BF5574" w:rsidRDefault="00BF5574" w:rsidP="00BF5574">
      <w:pPr>
        <w:jc w:val="center"/>
        <w:rPr>
          <w:szCs w:val="28"/>
        </w:rPr>
      </w:pPr>
    </w:p>
    <w:p w:rsidR="00BF5574" w:rsidRPr="00BF5574" w:rsidRDefault="00BF5574" w:rsidP="00BF5574">
      <w:pPr>
        <w:keepNext/>
        <w:spacing w:after="120"/>
        <w:jc w:val="center"/>
        <w:rPr>
          <w:b/>
          <w:szCs w:val="28"/>
        </w:rPr>
      </w:pPr>
      <w:r w:rsidRPr="00BF5574">
        <w:rPr>
          <w:b/>
          <w:szCs w:val="28"/>
        </w:rPr>
        <w:t>1. Перечень муниципальных объектов нежилого фонда, которые планируется приватизировать в 2022 году</w:t>
      </w:r>
    </w:p>
    <w:tbl>
      <w:tblPr>
        <w:tblW w:w="15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4159"/>
        <w:gridCol w:w="1566"/>
        <w:gridCol w:w="1835"/>
        <w:gridCol w:w="1468"/>
        <w:gridCol w:w="1479"/>
        <w:gridCol w:w="1588"/>
        <w:gridCol w:w="1291"/>
        <w:gridCol w:w="1258"/>
      </w:tblGrid>
      <w:tr w:rsidR="00BF5574" w:rsidRPr="00BF5574" w:rsidTr="00361C35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Наименование, местонахождение,</w:t>
            </w:r>
          </w:p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 xml:space="preserve"> кадастровый номер объекта нежилого фонда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Общая площадь объекта нежилого фонда, кв. 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Год постройки / ввода в эксплуатацию объекта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Назначение (использование)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Предполагаемые сроки приватизации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Прогноз поступлений денежных сре</w:t>
            </w:r>
            <w:proofErr w:type="gramStart"/>
            <w:r w:rsidRPr="00BF5574">
              <w:rPr>
                <w:b/>
                <w:sz w:val="16"/>
                <w:szCs w:val="16"/>
              </w:rPr>
              <w:t>дств в б</w:t>
            </w:r>
            <w:proofErr w:type="gramEnd"/>
            <w:r w:rsidRPr="00BF5574">
              <w:rPr>
                <w:b/>
                <w:sz w:val="16"/>
                <w:szCs w:val="16"/>
              </w:rPr>
              <w:t>юджет города Пскова, руб.</w:t>
            </w:r>
          </w:p>
        </w:tc>
      </w:tr>
      <w:tr w:rsidR="00BF5574" w:rsidRPr="00BF5574" w:rsidTr="00361C35">
        <w:trPr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от продажи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от продажи земельного участка</w:t>
            </w:r>
          </w:p>
        </w:tc>
      </w:tr>
      <w:tr w:rsidR="00BF5574" w:rsidRPr="00BF5574" w:rsidTr="00361C35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  <w:lang w:val="en-US"/>
              </w:rPr>
            </w:pPr>
            <w:r w:rsidRPr="00BF5574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keepNext/>
              <w:jc w:val="center"/>
              <w:rPr>
                <w:b/>
                <w:sz w:val="16"/>
                <w:szCs w:val="16"/>
                <w:lang w:val="en-US"/>
              </w:rPr>
            </w:pPr>
            <w:r w:rsidRPr="00BF5574"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Помещение 1003,</w:t>
            </w:r>
          </w:p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 xml:space="preserve">г. Псков, ул. Луговая, д. 1-б, </w:t>
            </w:r>
          </w:p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КН 60:27:0170204:195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34,7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1984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помещение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292 625,00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Помещение 1003,</w:t>
            </w:r>
          </w:p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г. Псков, ул. Николая Васильева, д. 77-а, КН 60:27:0140203:724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648,2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3 этаж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1976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помещение</w:t>
            </w:r>
          </w:p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6 760 583,33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Помещение</w:t>
            </w:r>
            <w:r w:rsidRPr="00BF5574">
              <w:rPr>
                <w:sz w:val="16"/>
                <w:szCs w:val="16"/>
                <w:lang w:val="en-US"/>
              </w:rPr>
              <w:t> </w:t>
            </w:r>
            <w:r w:rsidRPr="00BF5574">
              <w:rPr>
                <w:sz w:val="16"/>
                <w:szCs w:val="16"/>
              </w:rPr>
              <w:t>1001,</w:t>
            </w:r>
          </w:p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 xml:space="preserve">г. Псков,  ул. Советская, д. 42, </w:t>
            </w:r>
          </w:p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КН 60:27:0010324:288</w:t>
            </w:r>
          </w:p>
          <w:p w:rsidR="00BF5574" w:rsidRPr="00BF5574" w:rsidRDefault="00BF5574" w:rsidP="00BF5574">
            <w:pPr>
              <w:jc w:val="both"/>
              <w:rPr>
                <w:sz w:val="16"/>
                <w:szCs w:val="16"/>
              </w:rPr>
            </w:pPr>
            <w:proofErr w:type="gramStart"/>
            <w:r w:rsidRPr="00BF5574">
              <w:rPr>
                <w:sz w:val="16"/>
                <w:szCs w:val="16"/>
              </w:rPr>
              <w:t xml:space="preserve">(является частью объекта культурного наследия федерального значения (памятника истории и культуры) «Дом, в котором в 1856-1864 гг. жила революционерка Перовская Софья Львовна», включенного в единый государственный реестр объектов культурного наследия (памятников истории и культуры) народов Российской Федерации (регистрационный номер 601510225080006) на основании Постановления Совета Министров РСФСР от 04.12.1974 № 624 «О дополнении и </w:t>
            </w:r>
            <w:proofErr w:type="spellStart"/>
            <w:r w:rsidRPr="00BF5574">
              <w:rPr>
                <w:sz w:val="16"/>
                <w:szCs w:val="16"/>
              </w:rPr>
              <w:t>частином</w:t>
            </w:r>
            <w:proofErr w:type="spellEnd"/>
            <w:r w:rsidRPr="00BF5574">
              <w:rPr>
                <w:sz w:val="16"/>
                <w:szCs w:val="16"/>
              </w:rPr>
              <w:t xml:space="preserve"> изменении постановления Совета Министров РСФСР от 30</w:t>
            </w:r>
            <w:proofErr w:type="gramEnd"/>
            <w:r w:rsidRPr="00BF5574">
              <w:rPr>
                <w:sz w:val="16"/>
                <w:szCs w:val="16"/>
              </w:rPr>
              <w:t xml:space="preserve"> августа 1960 г. № 1327 «О дальнейшем улучшении дела охраны памятников культуры в РСФСР»)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103,2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подвал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1917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помещение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357 333,33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 xml:space="preserve">Здание, </w:t>
            </w:r>
          </w:p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г. Псков, ул. Труда, д. 4,</w:t>
            </w:r>
          </w:p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 xml:space="preserve">КН 60:27:0220215:166 </w:t>
            </w:r>
          </w:p>
          <w:p w:rsidR="00BF5574" w:rsidRPr="00BF5574" w:rsidRDefault="00BF5574" w:rsidP="00BF5574">
            <w:pPr>
              <w:jc w:val="both"/>
              <w:rPr>
                <w:sz w:val="16"/>
                <w:szCs w:val="16"/>
              </w:rPr>
            </w:pPr>
            <w:proofErr w:type="gramStart"/>
            <w:r w:rsidRPr="00BF5574">
              <w:rPr>
                <w:sz w:val="16"/>
                <w:szCs w:val="16"/>
              </w:rPr>
              <w:t xml:space="preserve">(является объектом культурного наследия регионального значения (памятником) «Дом жилой», 1948 г., включенным в единый государственный реестр объектов культурного наследия (памятников истории и культуры) народов Российской Федерации на основании Постановления Псковского областного Собрания </w:t>
            </w:r>
            <w:r w:rsidRPr="00BF5574">
              <w:rPr>
                <w:sz w:val="16"/>
                <w:szCs w:val="16"/>
              </w:rPr>
              <w:lastRenderedPageBreak/>
              <w:t>депутатов от 30.01.1998 № 542 «Об утверждении государственного списка недвижимых памятников истории и культуры, подлежащих охране как памятники местного значения» (регистрационный номер 601510391480005)</w:t>
            </w:r>
            <w:proofErr w:type="gramEnd"/>
          </w:p>
          <w:p w:rsidR="00BF5574" w:rsidRPr="00BF5574" w:rsidRDefault="00BF5574" w:rsidP="00BF5574">
            <w:pPr>
              <w:rPr>
                <w:bCs/>
                <w:iCs/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и земельный участок с КН 60:27:0010209:146 площадью 687,0 кв. м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lastRenderedPageBreak/>
              <w:t>208,4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этажа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proofErr w:type="gramStart"/>
            <w:r w:rsidRPr="00BF5574">
              <w:rPr>
                <w:sz w:val="16"/>
                <w:szCs w:val="16"/>
              </w:rPr>
              <w:t xml:space="preserve">(в том числе </w:t>
            </w:r>
            <w:proofErr w:type="gramEnd"/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подземных - 0)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1948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здание</w:t>
            </w:r>
          </w:p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color w:val="3366FF"/>
                <w:sz w:val="16"/>
                <w:szCs w:val="16"/>
              </w:rPr>
              <w:t>1</w:t>
            </w:r>
            <w:r w:rsidRPr="00BF5574">
              <w:rPr>
                <w:sz w:val="16"/>
                <w:szCs w:val="16"/>
              </w:rPr>
              <w:t xml:space="preserve">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23 333,33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714 000,00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Помещение 1003,</w:t>
            </w:r>
          </w:p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 xml:space="preserve">г. Псков, ул. Шелгунова, д. 7, </w:t>
            </w:r>
          </w:p>
          <w:p w:rsidR="00BF5574" w:rsidRPr="00BF5574" w:rsidRDefault="00BF5574" w:rsidP="00BF5574">
            <w:pPr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КН 60:27:0030508:44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17,0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1986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помещение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252 708,33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Помещение 1001,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г. Псков, ул. Генерала </w:t>
            </w:r>
            <w:proofErr w:type="spellStart"/>
            <w:r w:rsidRPr="00BF5574">
              <w:rPr>
                <w:sz w:val="16"/>
                <w:szCs w:val="16"/>
                <w:lang w:eastAsia="en-US"/>
              </w:rPr>
              <w:t>Маргелова</w:t>
            </w:r>
            <w:proofErr w:type="spellEnd"/>
            <w:r w:rsidRPr="00BF5574">
              <w:rPr>
                <w:sz w:val="16"/>
                <w:szCs w:val="16"/>
                <w:lang w:eastAsia="en-US"/>
              </w:rPr>
              <w:t xml:space="preserve">, д. 9,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60:27:0070201:10645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18,5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val="en-GB"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1</w:t>
            </w:r>
            <w:r w:rsidRPr="00BF5574">
              <w:rPr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BF5574">
              <w:rPr>
                <w:sz w:val="16"/>
                <w:szCs w:val="16"/>
                <w:lang w:val="en-GB" w:eastAsia="en-US"/>
              </w:rPr>
              <w:t>этаж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1993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помещение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347 875,00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-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Помещение 1002,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г. Псков, ул. Коммунальная, д. 42,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60:27:0080201:1102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val="en-GB"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1</w:t>
            </w:r>
            <w:r w:rsidRPr="00BF5574">
              <w:rPr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BF5574">
              <w:rPr>
                <w:sz w:val="16"/>
                <w:szCs w:val="16"/>
                <w:lang w:val="en-GB" w:eastAsia="en-US"/>
              </w:rPr>
              <w:t>этаж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1981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помещение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181 625,00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Помещение 30,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г. Псков, ул. Советская, д. 37,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60:27:0010333:309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34,0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цокольный этаж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1976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помещение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549 125,00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Помещение 1005,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г. Псков, ул. Алексея Алехина, д. 5,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60:27:0110104:181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116,8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1973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помещение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2 158 916,67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Помещение 1003,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г. Псков, ул. Максима Горького, д. 15,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60:27:0090226:72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66,0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подвал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1962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помещение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344 208,33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Помещение 1004,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г. Псков, ул. Свердлова, д. 42,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60:27:0010326:333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116,5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мансарда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1938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помещение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3 088 250,00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vMerge w:val="restart"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Муниципальное недвижимое имущество,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г. Псков, ул. Индустриальная, д. 14,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vMerge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1) Объект незавершенного строительства (камера управления задвижками),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60:27:0130112:172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24,9</w:t>
            </w:r>
          </w:p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</w:t>
            </w:r>
            <w:proofErr w:type="gramStart"/>
            <w:r w:rsidRPr="00BF5574">
              <w:rPr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76 690,00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vMerge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2) Сооружение (резервуар чистой воды),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60:27:0130112:173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420,0</w:t>
            </w:r>
          </w:p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</w:t>
            </w:r>
            <w:proofErr w:type="gramStart"/>
            <w:r w:rsidRPr="00BF5574">
              <w:rPr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197 505,00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vMerge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3) Сооружение (резервуар чистой воды),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60:27:0130112:174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420,0</w:t>
            </w:r>
          </w:p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</w:t>
            </w:r>
            <w:proofErr w:type="gramStart"/>
            <w:r w:rsidRPr="00BF5574">
              <w:rPr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197 505,00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vMerge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4) Сооружение (резервуар чистой воды),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60:27:0130112:175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420,0</w:t>
            </w:r>
          </w:p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</w:t>
            </w:r>
            <w:proofErr w:type="gramStart"/>
            <w:r w:rsidRPr="00BF5574">
              <w:rPr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197 505,00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vMerge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5) Сооружение (резервуар чистой воды),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60:27:0130112:176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420,0</w:t>
            </w:r>
          </w:p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</w:t>
            </w:r>
            <w:proofErr w:type="gramStart"/>
            <w:r w:rsidRPr="00BF5574">
              <w:rPr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197 505,00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vMerge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6) Объект незавершенного строительства (камера управления задвижками),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60:27:0130112:177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24,3</w:t>
            </w:r>
          </w:p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</w:t>
            </w:r>
            <w:proofErr w:type="gramStart"/>
            <w:r w:rsidRPr="00BF5574">
              <w:rPr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76 690,00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vMerge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7) Сооружение (сети канализации) 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(г. Псков, ул. </w:t>
            </w:r>
            <w:proofErr w:type="gramStart"/>
            <w:r w:rsidRPr="00BF5574">
              <w:rPr>
                <w:sz w:val="16"/>
                <w:szCs w:val="16"/>
                <w:lang w:eastAsia="en-US"/>
              </w:rPr>
              <w:t>Индустриальная</w:t>
            </w:r>
            <w:proofErr w:type="gramEnd"/>
            <w:r w:rsidRPr="00BF5574">
              <w:rPr>
                <w:sz w:val="16"/>
                <w:szCs w:val="16"/>
                <w:lang w:eastAsia="en-US"/>
              </w:rPr>
              <w:t>, у дома 14),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60:27:0130112:199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150,0 м</w:t>
            </w:r>
          </w:p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(протяженность)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1977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</w:t>
            </w:r>
            <w:proofErr w:type="gramStart"/>
            <w:r w:rsidRPr="00BF5574">
              <w:rPr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110 440,00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vMerge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 xml:space="preserve">8) Здание (Станция насосная 3-ого подъема. </w:t>
            </w:r>
            <w:proofErr w:type="gramStart"/>
            <w:r w:rsidRPr="00BF5574">
              <w:rPr>
                <w:sz w:val="16"/>
                <w:szCs w:val="16"/>
                <w:lang w:eastAsia="en-US"/>
              </w:rPr>
              <w:t xml:space="preserve">Распределительный пункт), </w:t>
            </w:r>
            <w:proofErr w:type="gramEnd"/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КН 60:27:0130112:33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496,6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</w:t>
            </w:r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proofErr w:type="gramStart"/>
            <w:r w:rsidRPr="00BF5574">
              <w:rPr>
                <w:sz w:val="16"/>
                <w:szCs w:val="16"/>
              </w:rPr>
              <w:t xml:space="preserve">(в том числе </w:t>
            </w:r>
            <w:proofErr w:type="gramEnd"/>
          </w:p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подземных 0)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1981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нежилое здание</w:t>
            </w:r>
          </w:p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(-)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3 367 870,00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</w:tr>
      <w:tr w:rsidR="00BF5574" w:rsidRPr="00BF5574" w:rsidTr="00361C35">
        <w:tc>
          <w:tcPr>
            <w:tcW w:w="0" w:type="auto"/>
            <w:vMerge/>
            <w:shd w:val="clear" w:color="auto" w:fill="auto"/>
          </w:tcPr>
          <w:p w:rsidR="00BF5574" w:rsidRPr="00BF5574" w:rsidRDefault="00BF5574" w:rsidP="00BF5574">
            <w:pPr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159" w:type="dxa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9) Земельный участок,</w:t>
            </w:r>
          </w:p>
          <w:p w:rsidR="00BF5574" w:rsidRPr="00BF5574" w:rsidRDefault="00BF5574" w:rsidP="00BF5574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BF5574">
              <w:rPr>
                <w:bCs/>
                <w:iCs/>
                <w:sz w:val="16"/>
                <w:szCs w:val="16"/>
              </w:rPr>
              <w:t>КН 60:27:</w:t>
            </w:r>
            <w:r w:rsidRPr="00BF5574">
              <w:rPr>
                <w:sz w:val="16"/>
                <w:szCs w:val="16"/>
                <w:lang w:eastAsia="en-US"/>
              </w:rPr>
              <w:t xml:space="preserve"> 0130112</w:t>
            </w:r>
            <w:r w:rsidRPr="00BF5574">
              <w:rPr>
                <w:bCs/>
                <w:iCs/>
                <w:sz w:val="16"/>
                <w:szCs w:val="16"/>
              </w:rPr>
              <w:t>:2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16 094,0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BF557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2 кв.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F5574" w:rsidRPr="00BF5574" w:rsidRDefault="00BF5574" w:rsidP="00BF5574">
            <w:pPr>
              <w:spacing w:after="120"/>
              <w:jc w:val="center"/>
              <w:rPr>
                <w:sz w:val="16"/>
                <w:szCs w:val="16"/>
              </w:rPr>
            </w:pPr>
            <w:r w:rsidRPr="00BF5574">
              <w:rPr>
                <w:sz w:val="16"/>
                <w:szCs w:val="16"/>
              </w:rPr>
              <w:t>10 725 300,00</w:t>
            </w:r>
          </w:p>
        </w:tc>
      </w:tr>
      <w:tr w:rsidR="00BF5574" w:rsidRPr="00BF5574" w:rsidTr="00361C35">
        <w:tc>
          <w:tcPr>
            <w:tcW w:w="12472" w:type="dxa"/>
            <w:gridSpan w:val="7"/>
            <w:vMerge w:val="restart"/>
            <w:shd w:val="clear" w:color="auto" w:fill="auto"/>
            <w:vAlign w:val="center"/>
          </w:tcPr>
          <w:p w:rsidR="00BF5574" w:rsidRPr="00BF5574" w:rsidRDefault="00BF5574" w:rsidP="00BF5574">
            <w:pPr>
              <w:jc w:val="right"/>
              <w:rPr>
                <w:b/>
                <w:sz w:val="16"/>
                <w:szCs w:val="16"/>
              </w:rPr>
            </w:pPr>
            <w:r w:rsidRPr="00BF5574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F5574" w:rsidRPr="00BF5574" w:rsidRDefault="00BF5574" w:rsidP="00BF5574">
            <w:pPr>
              <w:jc w:val="right"/>
              <w:rPr>
                <w:b/>
                <w:bCs/>
                <w:sz w:val="16"/>
                <w:szCs w:val="16"/>
              </w:rPr>
            </w:pPr>
            <w:r w:rsidRPr="00BF5574">
              <w:rPr>
                <w:b/>
                <w:bCs/>
                <w:sz w:val="16"/>
                <w:szCs w:val="16"/>
              </w:rPr>
              <w:t>18 778 293,32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F5574" w:rsidRPr="00BF5574" w:rsidRDefault="00BF5574" w:rsidP="00BF5574">
            <w:pPr>
              <w:jc w:val="right"/>
              <w:rPr>
                <w:b/>
                <w:bCs/>
                <w:sz w:val="16"/>
                <w:szCs w:val="16"/>
              </w:rPr>
            </w:pPr>
            <w:r w:rsidRPr="00BF5574">
              <w:rPr>
                <w:b/>
                <w:bCs/>
                <w:sz w:val="16"/>
                <w:szCs w:val="16"/>
              </w:rPr>
              <w:t>11 439 300,00</w:t>
            </w:r>
          </w:p>
        </w:tc>
      </w:tr>
      <w:tr w:rsidR="00BF5574" w:rsidRPr="00BF5574" w:rsidTr="00361C35">
        <w:tc>
          <w:tcPr>
            <w:tcW w:w="12472" w:type="dxa"/>
            <w:gridSpan w:val="7"/>
            <w:vMerge/>
            <w:shd w:val="clear" w:color="auto" w:fill="auto"/>
            <w:vAlign w:val="center"/>
          </w:tcPr>
          <w:p w:rsidR="00BF5574" w:rsidRPr="00BF5574" w:rsidRDefault="00BF5574" w:rsidP="00BF55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F5574" w:rsidRPr="00BF5574" w:rsidRDefault="00BF5574" w:rsidP="00BF5574">
            <w:pPr>
              <w:jc w:val="center"/>
              <w:rPr>
                <w:b/>
                <w:sz w:val="16"/>
                <w:szCs w:val="16"/>
              </w:rPr>
            </w:pPr>
            <w:r w:rsidRPr="00BF5574">
              <w:rPr>
                <w:b/>
                <w:bCs/>
                <w:sz w:val="16"/>
                <w:szCs w:val="16"/>
              </w:rPr>
              <w:t>ВСЕГО: 30 217 593,32</w:t>
            </w:r>
          </w:p>
        </w:tc>
      </w:tr>
    </w:tbl>
    <w:p w:rsidR="00BF5574" w:rsidRPr="00BF5574" w:rsidRDefault="00BF5574" w:rsidP="00BF5574">
      <w:pPr>
        <w:ind w:firstLine="567"/>
        <w:jc w:val="both"/>
        <w:rPr>
          <w:b/>
          <w:sz w:val="16"/>
          <w:szCs w:val="16"/>
        </w:rPr>
      </w:pPr>
    </w:p>
    <w:p w:rsidR="00BF5574" w:rsidRPr="00BF5574" w:rsidRDefault="00BF5574" w:rsidP="00BF5574">
      <w:pPr>
        <w:ind w:firstLine="709"/>
        <w:jc w:val="both"/>
        <w:rPr>
          <w:bCs/>
          <w:szCs w:val="28"/>
        </w:rPr>
      </w:pPr>
      <w:proofErr w:type="gramStart"/>
      <w:r w:rsidRPr="00BF5574">
        <w:rPr>
          <w:szCs w:val="28"/>
        </w:rPr>
        <w:t xml:space="preserve">Прогнозируемый объем поступлений в бюджет города Пскова в результате исполнения Прогнозного плана (программы) приватизации муниципального имущества города Пскова на 2022 год, рассчитанный в соответствии с общими требованиями к методике прогнозирования поступлений доходов в бюджеты бюджетной системы Российской Федерации и 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составляет </w:t>
      </w:r>
      <w:r w:rsidRPr="00BF5574">
        <w:rPr>
          <w:bCs/>
          <w:szCs w:val="28"/>
        </w:rPr>
        <w:t>6 762,6</w:t>
      </w:r>
      <w:r w:rsidRPr="00BF5574">
        <w:rPr>
          <w:szCs w:val="28"/>
        </w:rPr>
        <w:t xml:space="preserve"> тыс. рублей.</w:t>
      </w:r>
      <w:proofErr w:type="gramEnd"/>
    </w:p>
    <w:p w:rsidR="00BF5574" w:rsidRPr="00BF5574" w:rsidRDefault="00BF5574" w:rsidP="00BF5574">
      <w:pPr>
        <w:ind w:firstLine="567"/>
        <w:jc w:val="both"/>
        <w:rPr>
          <w:sz w:val="22"/>
          <w:szCs w:val="20"/>
        </w:rPr>
      </w:pPr>
    </w:p>
    <w:p w:rsidR="00BF5574" w:rsidRPr="00BF5574" w:rsidRDefault="00BF5574" w:rsidP="00BF5574">
      <w:pPr>
        <w:ind w:firstLine="567"/>
        <w:jc w:val="both"/>
        <w:rPr>
          <w:sz w:val="22"/>
          <w:szCs w:val="20"/>
        </w:rPr>
      </w:pPr>
    </w:p>
    <w:p w:rsidR="00BF5574" w:rsidRPr="00BF5574" w:rsidRDefault="00BF5574" w:rsidP="00BF5574">
      <w:pPr>
        <w:ind w:firstLine="567"/>
        <w:jc w:val="both"/>
        <w:rPr>
          <w:sz w:val="22"/>
          <w:szCs w:val="20"/>
        </w:rPr>
      </w:pPr>
    </w:p>
    <w:tbl>
      <w:tblPr>
        <w:tblW w:w="10027" w:type="dxa"/>
        <w:jc w:val="center"/>
        <w:tblInd w:w="98" w:type="dxa"/>
        <w:tblLayout w:type="fixed"/>
        <w:tblLook w:val="0000" w:firstRow="0" w:lastRow="0" w:firstColumn="0" w:lastColumn="0" w:noHBand="0" w:noVBand="0"/>
      </w:tblPr>
      <w:tblGrid>
        <w:gridCol w:w="5780"/>
        <w:gridCol w:w="4247"/>
      </w:tblGrid>
      <w:tr w:rsidR="00BF5574" w:rsidRPr="00BF5574" w:rsidTr="00DE065F">
        <w:trPr>
          <w:cantSplit/>
          <w:trHeight w:val="310"/>
          <w:jc w:val="center"/>
        </w:trPr>
        <w:tc>
          <w:tcPr>
            <w:tcW w:w="5780" w:type="dxa"/>
            <w:vAlign w:val="bottom"/>
          </w:tcPr>
          <w:p w:rsidR="00BF5574" w:rsidRPr="00BF5574" w:rsidRDefault="00BF5574" w:rsidP="00BF5574">
            <w:pPr>
              <w:rPr>
                <w:szCs w:val="28"/>
              </w:rPr>
            </w:pPr>
            <w:r w:rsidRPr="00BF5574">
              <w:rPr>
                <w:szCs w:val="28"/>
              </w:rPr>
              <w:t xml:space="preserve">Глава города Пскова </w:t>
            </w:r>
            <w:r w:rsidR="00361C35">
              <w:rPr>
                <w:szCs w:val="28"/>
              </w:rPr>
              <w:t xml:space="preserve">                                </w:t>
            </w:r>
          </w:p>
        </w:tc>
        <w:tc>
          <w:tcPr>
            <w:tcW w:w="4247" w:type="dxa"/>
            <w:vAlign w:val="bottom"/>
          </w:tcPr>
          <w:p w:rsidR="00BF5574" w:rsidRPr="00BF5574" w:rsidRDefault="00361C35" w:rsidP="00BF5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</w:t>
            </w:r>
            <w:r w:rsidR="00BF5574" w:rsidRPr="00BF5574">
              <w:rPr>
                <w:szCs w:val="28"/>
              </w:rPr>
              <w:t>Е.А. Полонская</w:t>
            </w:r>
          </w:p>
        </w:tc>
      </w:tr>
    </w:tbl>
    <w:p w:rsidR="00BF5574" w:rsidRPr="00BF5574" w:rsidRDefault="00BF5574" w:rsidP="00BF5574">
      <w:pPr>
        <w:spacing w:after="120"/>
        <w:jc w:val="both"/>
        <w:rPr>
          <w:sz w:val="2"/>
          <w:szCs w:val="2"/>
        </w:rPr>
      </w:pPr>
    </w:p>
    <w:p w:rsidR="00BF5574" w:rsidRDefault="00BF5574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sectPr w:rsidR="00BF5574" w:rsidSect="00361C35">
      <w:headerReference w:type="default" r:id="rId8"/>
      <w:footerReference w:type="default" r:id="rId9"/>
      <w:pgSz w:w="16840" w:h="11907" w:orient="landscape" w:code="9"/>
      <w:pgMar w:top="1135" w:right="680" w:bottom="1134" w:left="1276" w:header="709" w:footer="2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C9" w:rsidRDefault="00B717C9" w:rsidP="00361C35">
      <w:r>
        <w:separator/>
      </w:r>
    </w:p>
  </w:endnote>
  <w:endnote w:type="continuationSeparator" w:id="0">
    <w:p w:rsidR="00B717C9" w:rsidRDefault="00B717C9" w:rsidP="0036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D6" w:rsidRDefault="00B717C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C9" w:rsidRDefault="00B717C9" w:rsidP="00361C35">
      <w:r>
        <w:separator/>
      </w:r>
    </w:p>
  </w:footnote>
  <w:footnote w:type="continuationSeparator" w:id="0">
    <w:p w:rsidR="00B717C9" w:rsidRDefault="00B717C9" w:rsidP="00361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D6" w:rsidRPr="00361C35" w:rsidRDefault="00B717C9" w:rsidP="00361C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4BD73F10"/>
    <w:multiLevelType w:val="hybridMultilevel"/>
    <w:tmpl w:val="5E8C7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4CD8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61C35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8E1163"/>
    <w:rsid w:val="009041ED"/>
    <w:rsid w:val="00905DAC"/>
    <w:rsid w:val="009122B4"/>
    <w:rsid w:val="00936759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0918"/>
    <w:rsid w:val="00B325BC"/>
    <w:rsid w:val="00B43148"/>
    <w:rsid w:val="00B6278B"/>
    <w:rsid w:val="00B717C9"/>
    <w:rsid w:val="00B776BB"/>
    <w:rsid w:val="00B80764"/>
    <w:rsid w:val="00B81A40"/>
    <w:rsid w:val="00B84118"/>
    <w:rsid w:val="00B9729D"/>
    <w:rsid w:val="00BB6BDC"/>
    <w:rsid w:val="00BC605D"/>
    <w:rsid w:val="00BE21C9"/>
    <w:rsid w:val="00BF0B73"/>
    <w:rsid w:val="00BF5574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64CA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61C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1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1C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1C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61C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1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1C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1C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2021-12-08T11:33:00Z</cp:lastPrinted>
  <dcterms:created xsi:type="dcterms:W3CDTF">2021-12-08T11:34:00Z</dcterms:created>
  <dcterms:modified xsi:type="dcterms:W3CDTF">2021-12-09T09:37:00Z</dcterms:modified>
</cp:coreProperties>
</file>