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B6A25" w14:textId="77777777" w:rsidR="00702937" w:rsidRDefault="00702937" w:rsidP="006543D8">
      <w:pPr>
        <w:spacing w:line="240" w:lineRule="atLeast"/>
        <w:jc w:val="both"/>
      </w:pPr>
    </w:p>
    <w:p w14:paraId="4A7C093E" w14:textId="25B90CAF" w:rsidR="003F2DDA" w:rsidRPr="003F2DDA" w:rsidRDefault="003F2DDA" w:rsidP="003F2DDA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2D2A41" wp14:editId="707A7A77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D5BCF" w14:textId="74F68ACC" w:rsidR="003F2DDA" w:rsidRPr="005F26E9" w:rsidRDefault="003F2DDA" w:rsidP="003F2DD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1588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14:paraId="151D5BCF" w14:textId="74F68ACC" w:rsidR="003F2DDA" w:rsidRPr="005F26E9" w:rsidRDefault="003F2DDA" w:rsidP="003F2DD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1588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BAF386" wp14:editId="6BBD109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4E12C" w14:textId="47286D51" w:rsidR="003F2DDA" w:rsidRPr="005F26E9" w:rsidRDefault="003F2DDA" w:rsidP="003F2DD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30.10.2020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14:paraId="2014E12C" w14:textId="47286D51" w:rsidR="003F2DDA" w:rsidRPr="005F26E9" w:rsidRDefault="003F2DDA" w:rsidP="003F2DD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30.10.2020</w:t>
                      </w:r>
                    </w:p>
                  </w:txbxContent>
                </v:textbox>
              </v:shape>
            </w:pict>
          </mc:Fallback>
        </mc:AlternateContent>
      </w:r>
      <w:r w:rsidRPr="003F2DDA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07A66FA" wp14:editId="72CD4854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55116" w14:textId="3137B42A" w:rsidR="00702937" w:rsidRDefault="00702937" w:rsidP="006543D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3D8">
        <w:rPr>
          <w:rFonts w:ascii="Times New Roman" w:hAnsi="Times New Roman" w:cs="Times New Roman"/>
          <w:sz w:val="28"/>
          <w:szCs w:val="28"/>
        </w:rPr>
        <w:t xml:space="preserve">Об утверждении Перечня объектов капитального строительства, в целях архитектурно-строительного проектирования, строительства, реконструкции, капитального ремонта которых применяются особенности осуществления закупок и исполнения контрактов, </w:t>
      </w:r>
      <w:r w:rsidR="006F687D" w:rsidRPr="006543D8">
        <w:rPr>
          <w:rFonts w:ascii="Times New Roman" w:hAnsi="Times New Roman" w:cs="Times New Roman"/>
          <w:sz w:val="28"/>
          <w:szCs w:val="28"/>
        </w:rPr>
        <w:t>предусмотренные частями 56 - 63 статьи 112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</w:t>
      </w:r>
      <w:r w:rsidR="006F687D">
        <w:rPr>
          <w:rFonts w:ascii="Times New Roman" w:hAnsi="Times New Roman" w:cs="Times New Roman"/>
          <w:sz w:val="28"/>
          <w:szCs w:val="28"/>
        </w:rPr>
        <w:t xml:space="preserve"> на 2020-2021 годы</w:t>
      </w:r>
      <w:proofErr w:type="gramEnd"/>
    </w:p>
    <w:p w14:paraId="41077311" w14:textId="77777777" w:rsidR="003F2DDA" w:rsidRDefault="003F2DDA" w:rsidP="006543D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38081AE" w14:textId="77777777" w:rsidR="001A29F3" w:rsidRDefault="001A29F3" w:rsidP="006543D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2937" w:rsidRPr="006543D8">
        <w:rPr>
          <w:rFonts w:ascii="Times New Roman" w:hAnsi="Times New Roman" w:cs="Times New Roman"/>
          <w:sz w:val="28"/>
          <w:szCs w:val="28"/>
        </w:rPr>
        <w:t>В соответствии с частью 55 статьи 112 Федерального закона от 5 апреля 2013 г. N 44-ФЗ "О контрактной системе в сфере закупок товаров, работ, услуг для обеспечения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нужд"</w:t>
      </w:r>
      <w:r w:rsidR="00CE1B19">
        <w:rPr>
          <w:rFonts w:ascii="Times New Roman" w:hAnsi="Times New Roman" w:cs="Times New Roman"/>
          <w:sz w:val="28"/>
          <w:szCs w:val="28"/>
        </w:rPr>
        <w:t>, Администрация города Пскова</w:t>
      </w:r>
    </w:p>
    <w:p w14:paraId="43FBA184" w14:textId="77777777" w:rsidR="001A29F3" w:rsidRPr="001A29F3" w:rsidRDefault="001A29F3" w:rsidP="001A29F3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9F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5AA038CB" w14:textId="23D041F8" w:rsidR="006F687D" w:rsidRDefault="001A29F3" w:rsidP="00705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2937" w:rsidRPr="006543D8">
        <w:rPr>
          <w:rFonts w:ascii="Times New Roman" w:hAnsi="Times New Roman" w:cs="Times New Roman"/>
          <w:sz w:val="28"/>
          <w:szCs w:val="28"/>
        </w:rPr>
        <w:t>1. Утвердить Перечень объектов капитального строительства, в целях архитектурно-строительного проектирования, строительства, реконструкции, капитального ремонта которых применяются особенности осуществления закупок и исполнения контрактов, предусмотренные частями 56 - 63 статьи 112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</w:t>
      </w:r>
      <w:r w:rsidR="006F687D">
        <w:rPr>
          <w:rFonts w:ascii="Times New Roman" w:hAnsi="Times New Roman" w:cs="Times New Roman"/>
          <w:sz w:val="28"/>
          <w:szCs w:val="28"/>
        </w:rPr>
        <w:t xml:space="preserve"> </w:t>
      </w:r>
      <w:r w:rsidR="00B63712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12503F6C" w14:textId="1ED82CCE" w:rsidR="00702937" w:rsidRPr="006543D8" w:rsidRDefault="001A29F3" w:rsidP="00705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2937" w:rsidRPr="006543D8">
        <w:rPr>
          <w:rFonts w:ascii="Times New Roman" w:hAnsi="Times New Roman" w:cs="Times New Roman"/>
          <w:sz w:val="28"/>
          <w:szCs w:val="28"/>
        </w:rPr>
        <w:t xml:space="preserve">2. Установить, что </w:t>
      </w:r>
      <w:r>
        <w:rPr>
          <w:rFonts w:ascii="Times New Roman" w:hAnsi="Times New Roman" w:cs="Times New Roman"/>
          <w:sz w:val="28"/>
          <w:szCs w:val="28"/>
        </w:rPr>
        <w:t>Управление строительства и капитального ремонта Администрации города Пскова</w:t>
      </w:r>
      <w:r w:rsidR="00702937" w:rsidRPr="006543D8">
        <w:rPr>
          <w:rFonts w:ascii="Times New Roman" w:hAnsi="Times New Roman" w:cs="Times New Roman"/>
          <w:sz w:val="28"/>
          <w:szCs w:val="28"/>
        </w:rPr>
        <w:t xml:space="preserve"> при осуществлении закупок и исполнении контрактов по объектам капитального строительства, включенным в Перечень, </w:t>
      </w:r>
      <w:r w:rsidR="006F687D">
        <w:rPr>
          <w:rFonts w:ascii="Times New Roman" w:hAnsi="Times New Roman" w:cs="Times New Roman"/>
          <w:sz w:val="28"/>
          <w:szCs w:val="28"/>
        </w:rPr>
        <w:t>обязано</w:t>
      </w:r>
      <w:r w:rsidR="00702937" w:rsidRPr="006543D8">
        <w:rPr>
          <w:rFonts w:ascii="Times New Roman" w:hAnsi="Times New Roman" w:cs="Times New Roman"/>
          <w:sz w:val="28"/>
          <w:szCs w:val="28"/>
        </w:rPr>
        <w:t xml:space="preserve"> применять особенности осуществления закупок и исполнения контрактов, предусмотренные частями 56 - 63 статьи 112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14:paraId="21883E67" w14:textId="77777777" w:rsidR="00705C0B" w:rsidRPr="00705C0B" w:rsidRDefault="00705C0B" w:rsidP="00705C0B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05C0B">
        <w:rPr>
          <w:rFonts w:ascii="Times New Roman" w:hAnsi="Times New Roman" w:cs="Times New Roman"/>
          <w:sz w:val="28"/>
          <w:szCs w:val="28"/>
        </w:rPr>
        <w:lastRenderedPageBreak/>
        <w:t>3.  Настоящее постановление вступает в силу со дня его опубликования.</w:t>
      </w:r>
    </w:p>
    <w:p w14:paraId="02CEC452" w14:textId="77777777" w:rsidR="00705C0B" w:rsidRPr="00705C0B" w:rsidRDefault="00705C0B" w:rsidP="00705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C0B">
        <w:rPr>
          <w:rFonts w:ascii="Times New Roman" w:hAnsi="Times New Roman" w:cs="Times New Roman"/>
          <w:sz w:val="28"/>
          <w:szCs w:val="28"/>
        </w:rPr>
        <w:tab/>
        <w:t>4.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6FE20456" w14:textId="77777777" w:rsidR="008A1F77" w:rsidRDefault="00705C0B" w:rsidP="008A1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C0B">
        <w:rPr>
          <w:rFonts w:ascii="Times New Roman" w:hAnsi="Times New Roman" w:cs="Times New Roman"/>
          <w:sz w:val="28"/>
          <w:szCs w:val="28"/>
        </w:rPr>
        <w:tab/>
        <w:t>5. Контроль за исполнением настоящего постановления оставляю за собой.</w:t>
      </w:r>
    </w:p>
    <w:p w14:paraId="7E19ED28" w14:textId="77777777" w:rsidR="008A1F77" w:rsidRDefault="008A1F77" w:rsidP="008A1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CDA7C1" w14:textId="79564820" w:rsidR="001A29F3" w:rsidRDefault="001A29F3" w:rsidP="008A1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12A975E7" w14:textId="035758A6" w:rsidR="00B63712" w:rsidRDefault="001A29F3" w:rsidP="006171CA">
      <w:pPr>
        <w:tabs>
          <w:tab w:val="left" w:pos="7214"/>
        </w:tabs>
        <w:spacing w:after="8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 w:rsidR="006171CA">
        <w:rPr>
          <w:rFonts w:ascii="Times New Roman" w:hAnsi="Times New Roman" w:cs="Times New Roman"/>
          <w:sz w:val="28"/>
          <w:szCs w:val="28"/>
        </w:rPr>
        <w:t>А.Н. Братчиков</w:t>
      </w:r>
      <w:r w:rsidR="00B63712">
        <w:rPr>
          <w:rFonts w:ascii="Times New Roman" w:hAnsi="Times New Roman" w:cs="Times New Roman"/>
          <w:sz w:val="28"/>
          <w:szCs w:val="28"/>
        </w:rPr>
        <w:br w:type="page"/>
      </w:r>
    </w:p>
    <w:p w14:paraId="51B9ACDE" w14:textId="77777777" w:rsidR="00D44439" w:rsidRDefault="00B63712" w:rsidP="00B63712">
      <w:pPr>
        <w:tabs>
          <w:tab w:val="left" w:pos="6521"/>
        </w:tabs>
        <w:spacing w:after="8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20FB7C14" w14:textId="6DAAEFAD" w:rsidR="00B63712" w:rsidRDefault="00B63712" w:rsidP="00B63712">
      <w:pPr>
        <w:tabs>
          <w:tab w:val="left" w:pos="6521"/>
        </w:tabs>
        <w:spacing w:after="8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постановлению Администрации города Пскова</w:t>
      </w:r>
    </w:p>
    <w:p w14:paraId="69899483" w14:textId="2A8CF4A0" w:rsidR="00B63712" w:rsidRDefault="00B63712" w:rsidP="00B63712">
      <w:pPr>
        <w:tabs>
          <w:tab w:val="left" w:pos="7214"/>
        </w:tabs>
        <w:spacing w:after="8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3F2DDA">
        <w:rPr>
          <w:rFonts w:ascii="Times New Roman" w:hAnsi="Times New Roman" w:cs="Times New Roman"/>
          <w:sz w:val="28"/>
          <w:szCs w:val="28"/>
        </w:rPr>
        <w:t xml:space="preserve"> 30.10.2020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F2DDA">
        <w:rPr>
          <w:rFonts w:ascii="Times New Roman" w:hAnsi="Times New Roman" w:cs="Times New Roman"/>
          <w:sz w:val="28"/>
          <w:szCs w:val="28"/>
        </w:rPr>
        <w:t xml:space="preserve"> 1588</w:t>
      </w:r>
    </w:p>
    <w:p w14:paraId="277BB521" w14:textId="0B0B1D15" w:rsidR="00B63712" w:rsidRDefault="00B63712" w:rsidP="00B63712">
      <w:pPr>
        <w:tabs>
          <w:tab w:val="left" w:pos="7214"/>
        </w:tabs>
        <w:spacing w:after="8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446755F7" w14:textId="4245DDD0" w:rsidR="00B63712" w:rsidRDefault="00B63712" w:rsidP="00B63712">
      <w:pPr>
        <w:tabs>
          <w:tab w:val="left" w:pos="7214"/>
        </w:tabs>
        <w:spacing w:after="8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6543D8">
        <w:rPr>
          <w:rFonts w:ascii="Times New Roman" w:hAnsi="Times New Roman" w:cs="Times New Roman"/>
          <w:sz w:val="28"/>
          <w:szCs w:val="28"/>
        </w:rPr>
        <w:t>объектов капитального строительства, в целях архитектурно-строительного проектирования, строительства, реконструкции, капитального ремонта которых применяются особенности осуществления закупок и исполнения контрактов, предусмотренные частями 56 - 63 статьи 112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 w:cs="Times New Roman"/>
          <w:sz w:val="28"/>
          <w:szCs w:val="28"/>
        </w:rPr>
        <w:t xml:space="preserve"> на 2020-2021 годы</w:t>
      </w:r>
    </w:p>
    <w:p w14:paraId="6F65CDC9" w14:textId="2F949B4C" w:rsidR="00B63712" w:rsidRDefault="00B63712" w:rsidP="00B63712">
      <w:pPr>
        <w:tabs>
          <w:tab w:val="left" w:pos="7214"/>
        </w:tabs>
        <w:spacing w:after="8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208" w:type="dxa"/>
        <w:tblInd w:w="-431" w:type="dxa"/>
        <w:tblLook w:val="04A0" w:firstRow="1" w:lastRow="0" w:firstColumn="1" w:lastColumn="0" w:noHBand="0" w:noVBand="1"/>
      </w:tblPr>
      <w:tblGrid>
        <w:gridCol w:w="861"/>
        <w:gridCol w:w="4527"/>
        <w:gridCol w:w="4820"/>
      </w:tblGrid>
      <w:tr w:rsidR="00B63712" w14:paraId="02BF4116" w14:textId="77777777" w:rsidTr="00B63712">
        <w:tc>
          <w:tcPr>
            <w:tcW w:w="861" w:type="dxa"/>
          </w:tcPr>
          <w:p w14:paraId="5AC45B97" w14:textId="5FDACBCC" w:rsidR="00B63712" w:rsidRDefault="00B63712" w:rsidP="00B63712">
            <w:pPr>
              <w:tabs>
                <w:tab w:val="left" w:pos="7214"/>
              </w:tabs>
              <w:spacing w:after="8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527" w:type="dxa"/>
          </w:tcPr>
          <w:p w14:paraId="39FA9C47" w14:textId="241FD678" w:rsidR="00B63712" w:rsidRDefault="00B63712" w:rsidP="00B63712">
            <w:pPr>
              <w:tabs>
                <w:tab w:val="left" w:pos="7214"/>
              </w:tabs>
              <w:spacing w:after="8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543D8">
              <w:rPr>
                <w:rFonts w:ascii="Times New Roman" w:hAnsi="Times New Roman" w:cs="Times New Roman"/>
                <w:sz w:val="28"/>
                <w:szCs w:val="28"/>
              </w:rPr>
              <w:t>бъект</w:t>
            </w:r>
            <w:r w:rsidR="00E1165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543D8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подлежащи</w:t>
            </w:r>
            <w:r w:rsidR="00E116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43D8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архитектурно-строительно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6543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543D8">
              <w:rPr>
                <w:rFonts w:ascii="Times New Roman" w:hAnsi="Times New Roman" w:cs="Times New Roman"/>
                <w:sz w:val="28"/>
                <w:szCs w:val="28"/>
              </w:rPr>
              <w:t>, строительств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543D8">
              <w:rPr>
                <w:rFonts w:ascii="Times New Roman" w:hAnsi="Times New Roman" w:cs="Times New Roman"/>
                <w:sz w:val="28"/>
                <w:szCs w:val="28"/>
              </w:rPr>
              <w:t>, реконструкции, капитально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6543D8">
              <w:rPr>
                <w:rFonts w:ascii="Times New Roman" w:hAnsi="Times New Roman" w:cs="Times New Roman"/>
                <w:sz w:val="28"/>
                <w:szCs w:val="28"/>
              </w:rPr>
              <w:t xml:space="preserve"> 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820" w:type="dxa"/>
          </w:tcPr>
          <w:p w14:paraId="5E4A2343" w14:textId="608A835E" w:rsidR="00B63712" w:rsidRDefault="00B63712" w:rsidP="00B63712">
            <w:pPr>
              <w:tabs>
                <w:tab w:val="left" w:pos="7214"/>
              </w:tabs>
              <w:spacing w:after="8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E116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E1165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строительства, подлежащи</w:t>
            </w:r>
            <w:r w:rsidR="00E116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43D8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архитектурно-строительно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6543D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543D8">
              <w:rPr>
                <w:rFonts w:ascii="Times New Roman" w:hAnsi="Times New Roman" w:cs="Times New Roman"/>
                <w:sz w:val="28"/>
                <w:szCs w:val="28"/>
              </w:rPr>
              <w:t>, строительств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543D8">
              <w:rPr>
                <w:rFonts w:ascii="Times New Roman" w:hAnsi="Times New Roman" w:cs="Times New Roman"/>
                <w:sz w:val="28"/>
                <w:szCs w:val="28"/>
              </w:rPr>
              <w:t>, реконструкции, капитально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6543D8">
              <w:rPr>
                <w:rFonts w:ascii="Times New Roman" w:hAnsi="Times New Roman" w:cs="Times New Roman"/>
                <w:sz w:val="28"/>
                <w:szCs w:val="28"/>
              </w:rPr>
              <w:t xml:space="preserve"> 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</w:p>
        </w:tc>
      </w:tr>
      <w:tr w:rsidR="00B63712" w14:paraId="172ECF0C" w14:textId="77777777" w:rsidTr="00B63712">
        <w:tc>
          <w:tcPr>
            <w:tcW w:w="861" w:type="dxa"/>
          </w:tcPr>
          <w:p w14:paraId="7E30ABC0" w14:textId="32C1DEEA" w:rsidR="00B63712" w:rsidRDefault="00B63712" w:rsidP="00B63712">
            <w:pPr>
              <w:tabs>
                <w:tab w:val="left" w:pos="7214"/>
              </w:tabs>
              <w:spacing w:after="8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7" w:type="dxa"/>
          </w:tcPr>
          <w:p w14:paraId="2C39DEE3" w14:textId="43C0C727" w:rsidR="00B63712" w:rsidRDefault="004054F4" w:rsidP="00B63712">
            <w:pPr>
              <w:tabs>
                <w:tab w:val="left" w:pos="7214"/>
              </w:tabs>
              <w:spacing w:after="8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054F4">
              <w:rPr>
                <w:rFonts w:ascii="Times New Roman" w:hAnsi="Times New Roman" w:cs="Times New Roman"/>
                <w:sz w:val="28"/>
                <w:szCs w:val="28"/>
              </w:rPr>
              <w:t>ыполнение работ по проектированию и реконструкции объекта капитального строительства: «Реконструкция здания по адресу: г. Псков, площадь Ленина, д.3 с последующим размещением в нём историко-краеведческой библиотеки имени И.И. Василёва муниципального автономного учреждения культуры «Централизованная библиотечная система»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4F4">
              <w:rPr>
                <w:rFonts w:ascii="Times New Roman" w:hAnsi="Times New Roman" w:cs="Times New Roman"/>
                <w:sz w:val="28"/>
                <w:szCs w:val="28"/>
              </w:rPr>
              <w:t>Пскова»</w:t>
            </w:r>
          </w:p>
        </w:tc>
        <w:tc>
          <w:tcPr>
            <w:tcW w:w="4820" w:type="dxa"/>
          </w:tcPr>
          <w:p w14:paraId="432877DE" w14:textId="34EFEF7B" w:rsidR="00B63712" w:rsidRDefault="00B63712" w:rsidP="00B63712">
            <w:pPr>
              <w:tabs>
                <w:tab w:val="left" w:pos="7214"/>
              </w:tabs>
              <w:spacing w:after="8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Псковская область, </w:t>
            </w:r>
            <w:r w:rsidRPr="006F687D">
              <w:rPr>
                <w:rFonts w:ascii="Times New Roman" w:hAnsi="Times New Roman" w:cs="Times New Roman"/>
                <w:sz w:val="28"/>
                <w:szCs w:val="28"/>
              </w:rPr>
              <w:t xml:space="preserve">г. Псков, </w:t>
            </w:r>
            <w:proofErr w:type="spellStart"/>
            <w:r w:rsidRPr="006F687D">
              <w:rPr>
                <w:rFonts w:ascii="Times New Roman" w:hAnsi="Times New Roman" w:cs="Times New Roman"/>
                <w:sz w:val="28"/>
                <w:szCs w:val="28"/>
              </w:rPr>
              <w:t>пл.Ленина</w:t>
            </w:r>
            <w:proofErr w:type="spellEnd"/>
            <w:r w:rsidRPr="006F687D">
              <w:rPr>
                <w:rFonts w:ascii="Times New Roman" w:hAnsi="Times New Roman" w:cs="Times New Roman"/>
                <w:sz w:val="28"/>
                <w:szCs w:val="28"/>
              </w:rPr>
              <w:t>, д.3</w:t>
            </w:r>
          </w:p>
        </w:tc>
      </w:tr>
    </w:tbl>
    <w:p w14:paraId="73166F13" w14:textId="77777777" w:rsidR="00B63712" w:rsidRDefault="00B63712" w:rsidP="00B63712">
      <w:pPr>
        <w:tabs>
          <w:tab w:val="left" w:pos="7214"/>
        </w:tabs>
        <w:spacing w:after="8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65790C87" w14:textId="77777777" w:rsidR="003F2DDA" w:rsidRDefault="003F2DDA" w:rsidP="00B63712">
      <w:pPr>
        <w:tabs>
          <w:tab w:val="left" w:pos="7214"/>
        </w:tabs>
        <w:spacing w:after="8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7C9166A7" w14:textId="29073356" w:rsidR="003F2DDA" w:rsidRPr="006543D8" w:rsidRDefault="003F2DDA" w:rsidP="003F2DDA">
      <w:pPr>
        <w:tabs>
          <w:tab w:val="left" w:pos="7214"/>
        </w:tabs>
        <w:spacing w:after="8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города Пскова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А.Н. Братчиков</w:t>
      </w:r>
    </w:p>
    <w:sectPr w:rsidR="003F2DDA" w:rsidRPr="006543D8" w:rsidSect="001A54EE">
      <w:pgSz w:w="11906" w:h="16838"/>
      <w:pgMar w:top="567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D7454"/>
    <w:multiLevelType w:val="hybridMultilevel"/>
    <w:tmpl w:val="F6721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37"/>
    <w:rsid w:val="001A29F3"/>
    <w:rsid w:val="001A54EE"/>
    <w:rsid w:val="003623B7"/>
    <w:rsid w:val="003F2DDA"/>
    <w:rsid w:val="004054F4"/>
    <w:rsid w:val="0044183B"/>
    <w:rsid w:val="00500D96"/>
    <w:rsid w:val="006171CA"/>
    <w:rsid w:val="006543D8"/>
    <w:rsid w:val="006F687D"/>
    <w:rsid w:val="00702937"/>
    <w:rsid w:val="00705C0B"/>
    <w:rsid w:val="007477E0"/>
    <w:rsid w:val="00862CA5"/>
    <w:rsid w:val="008A16CA"/>
    <w:rsid w:val="008A1F77"/>
    <w:rsid w:val="00A253E7"/>
    <w:rsid w:val="00B63712"/>
    <w:rsid w:val="00CE1B19"/>
    <w:rsid w:val="00CE4F21"/>
    <w:rsid w:val="00D44439"/>
    <w:rsid w:val="00E11658"/>
    <w:rsid w:val="00E6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45B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4F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E4F21"/>
    <w:pPr>
      <w:ind w:left="720"/>
      <w:contextualSpacing/>
    </w:pPr>
  </w:style>
  <w:style w:type="table" w:styleId="a6">
    <w:name w:val="Table Grid"/>
    <w:basedOn w:val="a1"/>
    <w:uiPriority w:val="59"/>
    <w:rsid w:val="00B63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4F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E4F21"/>
    <w:pPr>
      <w:ind w:left="720"/>
      <w:contextualSpacing/>
    </w:pPr>
  </w:style>
  <w:style w:type="table" w:styleId="a6">
    <w:name w:val="Table Grid"/>
    <w:basedOn w:val="a1"/>
    <w:uiPriority w:val="59"/>
    <w:rsid w:val="00B63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9ABA2-5D4C-448C-96DA-F6F8D0B2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3</cp:revision>
  <cp:lastPrinted>2020-10-30T09:31:00Z</cp:lastPrinted>
  <dcterms:created xsi:type="dcterms:W3CDTF">2020-10-30T09:32:00Z</dcterms:created>
  <dcterms:modified xsi:type="dcterms:W3CDTF">2020-10-30T13:08:00Z</dcterms:modified>
</cp:coreProperties>
</file>