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8B3DE5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8B3DE5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8B3DE5" w:rsidP="008B3D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сентября 2019 г.                                                                       № 194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2B366F">
        <w:rPr>
          <w:rFonts w:ascii="Times New Roman" w:eastAsia="Calibri" w:hAnsi="Times New Roman" w:cs="Times New Roman"/>
          <w:sz w:val="28"/>
          <w:szCs w:val="28"/>
        </w:rPr>
        <w:t>9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202362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6A9" w:rsidRPr="001F36A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4C4E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36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623423">
        <w:rPr>
          <w:rFonts w:ascii="Times New Roman" w:eastAsia="Times New Roman" w:hAnsi="Times New Roman" w:cs="Times New Roman"/>
          <w:sz w:val="28"/>
          <w:szCs w:val="28"/>
        </w:rPr>
        <w:t>пл. Победы, д.1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623423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полномочий депутата Псковской городской Думы шестого созыва по единому избирательному округу Гайдука Артура Марковича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начальником Управления строительства и капитального ремонта Администрации города Пскова Андреевым Павлом Петровичем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информации о капитальном ремонте улицы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>Я. Фабрициуса от ул. Металлистов до ул. Вокзальной в г. Пскове Псковской области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Об исполнении бюджета города Пскова за I полугодие 2019 года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Псковской городской Думы  от 26.12.2018 №538 «О бюджете города Пскова  на 2019 год и плановый период 2020 и 2021 годов»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27.02.2013 №432 «Об утверждении Положения о бюджетном процессе в муниципальном образовании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от </w:t>
      </w:r>
      <w:r w:rsidR="006234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30 апреля 2015 г. № 1447 «Об оплате труда работников органов местного самоуправления муниципального образования «Город Псков», не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lastRenderedPageBreak/>
        <w:t>замещающих дол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>жности   муниципальной службы и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не являющихся муниципальными служащими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14.10.2008 №552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 силу некоторых нормативных правовых актов Псковской городской Думы»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366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размера льготной арендной платы за право пользования находящимися в муниципальной собственности объектами культурного наследия (памятниками истории и культуры) народов Российской Федерации, юридическим и физическим лицам, вложившим свои средства в работы по их сохранению и обеспечившим выполнение этих работ и Порядка установления льготной арендной платы для находящихся в неудовлетворительном состоянии объектов культурного наследия, относящихся к собственности муниципального</w:t>
      </w:r>
      <w:proofErr w:type="gram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№8 от 29.09.2017 «Об утверждении персонального состава комитетов и комиссии Псковской городской Думы шестого созыва»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№16 от 29.09.2017 «О регистрации депутатских фракций </w:t>
      </w:r>
      <w:proofErr w:type="gramStart"/>
      <w:r w:rsidRPr="002B36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366F">
        <w:rPr>
          <w:rFonts w:ascii="Times New Roman" w:eastAsia="Times New Roman" w:hAnsi="Times New Roman" w:cs="Times New Roman"/>
          <w:sz w:val="28"/>
          <w:szCs w:val="28"/>
        </w:rPr>
        <w:t>Псковской</w:t>
      </w:r>
      <w:proofErr w:type="gram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шестого созыва»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 в некоторые муниципальные правовые акты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Псковской городской Думы от 29.04.2011 № 1714 «О Совете по противодействию коррупции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Псковской городской Думы «О внесении изменений в Устав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26.09.2008 №517 «Об обеспечении первичных мер пожарной безопасности на территории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предприятию города Пскова «Управление капитального строительства» на совершение крупной сделки по продаже нежилого помещения 1007 с КН 60:27:0010325:171, расположенного по адресу: г. Псков, ул. Некрасова, д.9, находящегося в хозяйственном ведении предприятия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lastRenderedPageBreak/>
        <w:t>О даче согласия муниципальному предприятию г. Пскова «Горводоканал» на предоставление в аренду ПАО «Сбербанк России» муниципального имущества, закрепленного за предприятием на праве хозяйственного ведения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«Горводоканал» муниципального имущества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сооружения пешеходного моста через р. Пскову, расположенного по адресу: г. Псков, через р. Пскову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сооружения ливневой канализации, расположенного по адресу: г. Псков, ул. Калинина, ул. Красных Просвещенцев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здания, находящегося в муниципальной собственности муниципального образования «Город Псков», расположенного по адресу: г. Псков, кладбище «Орлецы»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культуры «Дом офицеров» муниципального недвижимого имущества, расположенного по адресу: г. Псков, Октябрьский пр., д.18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>альному предприятию г. Пскова «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>Городской парк культуры и отдыха им. А.С. Пушкина»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2B366F" w:rsidRPr="00B67DB1" w:rsidRDefault="002B366F" w:rsidP="00B67DB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от 27.03.2017 </w:t>
      </w:r>
      <w:r w:rsidR="002A716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2266 «О даче согласия на предоставление в безвозмездное пользование Псковской областной организации общероссийской общественной организации «Всероссийское общество инвалидов» (ВОИ) нежилых помещений, расположенных по адресу: г. Псков, ул. </w:t>
      </w:r>
      <w:proofErr w:type="gramStart"/>
      <w:r w:rsidRPr="002B366F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67DB1">
        <w:rPr>
          <w:rFonts w:ascii="Times New Roman" w:eastAsia="Times New Roman" w:hAnsi="Times New Roman" w:cs="Times New Roman"/>
          <w:sz w:val="28"/>
          <w:szCs w:val="28"/>
        </w:rPr>
        <w:t>д. 19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№16 имени Героя России Алексея Воробьева» на предоставление в безвозмездное пользование муниципальному бюджетному учреждению дополнительного образования «Детская музыкальная школа №4»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№2» на предоставление в аренду Общероссийской общественной спортивной организации «Федерация всестилевого каратэ России»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lastRenderedPageBreak/>
        <w:t>О даче согласия муниципальному бюджетному дошкольному образовательному учреждению «Детский сад №35 «Ромашка» на предоставление в аренду индивидуальному предпринимателю Карасевой Светлане Владимировне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№35 «Ромашка»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индивидуальному предпринимателю Кротову С.А.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передачу в безвозмездное пользование муниципальному бюджетному учреждению дополнительного образования «Детская музыкальная школа № 1 им. Н.А. Римского - Корсакова» нежилого помещения 1002, расположенного по адресу: г. Псков, </w:t>
      </w:r>
      <w:proofErr w:type="spellStart"/>
      <w:r w:rsidRPr="002B366F">
        <w:rPr>
          <w:rFonts w:ascii="Times New Roman" w:eastAsia="Times New Roman" w:hAnsi="Times New Roman" w:cs="Times New Roman"/>
          <w:sz w:val="28"/>
          <w:szCs w:val="28"/>
        </w:rPr>
        <w:t>Комиссаровский</w:t>
      </w:r>
      <w:proofErr w:type="spell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переулок, д. 7а, без проведения торгов»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дополнительного образования «Детский оздоровительно - образовательный спортивный центр «Юность» нежилого здания, расположенного по адресу: г. Псков ул. Кузнецкая, д.33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№21» на предоставление в аренду индивидуальному предпринимателю </w:t>
      </w:r>
      <w:r w:rsidR="002A71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>Майорову А.Ю.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№16» на предоставление в аренду индивидуальному предпринимателю Майорову А.Ю.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№10 «Незабудка» на предоставление в аренду индивидуальному предпринимателю Майорову А.Ю.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№35 «Ромашка» на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№24»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Об установке 3-ех бюстов Р.С. Афанасьеву, М.В. Травину, 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spellStart"/>
      <w:r w:rsidRPr="002B366F">
        <w:rPr>
          <w:rFonts w:ascii="Times New Roman" w:eastAsia="Times New Roman" w:hAnsi="Times New Roman" w:cs="Times New Roman"/>
          <w:sz w:val="28"/>
          <w:szCs w:val="28"/>
        </w:rPr>
        <w:t>Швецову</w:t>
      </w:r>
      <w:proofErr w:type="spellEnd"/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 и внесении изменений в Решение Псковской городской Думы от 30 ноября 2018 года 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>№ 528 «О согласовании документов по распоряжению объектами жилищного фонда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согласовании передачи квартиры по адресу: город Пскова, Сиреневый бульвар, дом №3, квартира №72, находящейся в собственности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Об утверждении условий Учредительного договора между соучредителями и редакцией (главным редактором) средства массовой информации - газеты «Псковские новости»</w:t>
      </w:r>
    </w:p>
    <w:p w:rsidR="0000613A" w:rsidRPr="002B366F" w:rsidRDefault="00F041E5" w:rsidP="002B3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2B366F" w:rsidRPr="002B366F">
        <w:rPr>
          <w:rFonts w:ascii="Times New Roman" w:eastAsia="Times New Roman" w:hAnsi="Times New Roman" w:cs="Times New Roman"/>
          <w:sz w:val="28"/>
          <w:szCs w:val="28"/>
        </w:rPr>
        <w:t>.О награждении Почетной грамотой Псковской городской Думы и Благодарственным письмом Псковской городской Думы</w:t>
      </w:r>
    </w:p>
    <w:p w:rsidR="004B0BD6" w:rsidRDefault="004B0BD6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CC5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3E" w:rsidRDefault="00603B3E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3749D8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E25622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A7167"/>
    <w:rsid w:val="002B0F6B"/>
    <w:rsid w:val="002B27E5"/>
    <w:rsid w:val="002B35A7"/>
    <w:rsid w:val="002B366F"/>
    <w:rsid w:val="002C1511"/>
    <w:rsid w:val="002E302F"/>
    <w:rsid w:val="002E4B60"/>
    <w:rsid w:val="0030134A"/>
    <w:rsid w:val="00312ADF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3E46"/>
    <w:rsid w:val="0040723C"/>
    <w:rsid w:val="004109B5"/>
    <w:rsid w:val="00417DC1"/>
    <w:rsid w:val="00442052"/>
    <w:rsid w:val="004421F8"/>
    <w:rsid w:val="00444102"/>
    <w:rsid w:val="0044493C"/>
    <w:rsid w:val="00451F78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C6820"/>
    <w:rsid w:val="005D6393"/>
    <w:rsid w:val="005F0534"/>
    <w:rsid w:val="005F22BC"/>
    <w:rsid w:val="005F378C"/>
    <w:rsid w:val="005F6FA9"/>
    <w:rsid w:val="0060236C"/>
    <w:rsid w:val="00603B3E"/>
    <w:rsid w:val="00620F93"/>
    <w:rsid w:val="00621275"/>
    <w:rsid w:val="00623423"/>
    <w:rsid w:val="006258D3"/>
    <w:rsid w:val="00632573"/>
    <w:rsid w:val="006418E2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C25CD"/>
    <w:rsid w:val="006C2B3F"/>
    <w:rsid w:val="006D124D"/>
    <w:rsid w:val="006D3E95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6DA8"/>
    <w:rsid w:val="00806DB7"/>
    <w:rsid w:val="00812445"/>
    <w:rsid w:val="008139A8"/>
    <w:rsid w:val="00816F9D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68C7"/>
    <w:rsid w:val="008A1DCD"/>
    <w:rsid w:val="008A31BB"/>
    <w:rsid w:val="008B1690"/>
    <w:rsid w:val="008B23A5"/>
    <w:rsid w:val="008B3DE5"/>
    <w:rsid w:val="008B501F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2288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9F4588"/>
    <w:rsid w:val="009F607C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46B1"/>
    <w:rsid w:val="00A9603D"/>
    <w:rsid w:val="00AA0979"/>
    <w:rsid w:val="00AA2622"/>
    <w:rsid w:val="00AA626D"/>
    <w:rsid w:val="00AB0542"/>
    <w:rsid w:val="00AB0A86"/>
    <w:rsid w:val="00AB4172"/>
    <w:rsid w:val="00AB66DE"/>
    <w:rsid w:val="00AC78BE"/>
    <w:rsid w:val="00AD4C00"/>
    <w:rsid w:val="00AE39EB"/>
    <w:rsid w:val="00AE5DA1"/>
    <w:rsid w:val="00AE7141"/>
    <w:rsid w:val="00B034F3"/>
    <w:rsid w:val="00B1452E"/>
    <w:rsid w:val="00B16065"/>
    <w:rsid w:val="00B34128"/>
    <w:rsid w:val="00B34E16"/>
    <w:rsid w:val="00B4151F"/>
    <w:rsid w:val="00B433DB"/>
    <w:rsid w:val="00B6231A"/>
    <w:rsid w:val="00B6656F"/>
    <w:rsid w:val="00B67DB1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7154"/>
    <w:rsid w:val="00BC142C"/>
    <w:rsid w:val="00BC511F"/>
    <w:rsid w:val="00BD3F28"/>
    <w:rsid w:val="00BD5993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63F18"/>
    <w:rsid w:val="00D672CD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25622"/>
    <w:rsid w:val="00E30BAF"/>
    <w:rsid w:val="00E479C5"/>
    <w:rsid w:val="00E479DB"/>
    <w:rsid w:val="00E54F55"/>
    <w:rsid w:val="00E65C82"/>
    <w:rsid w:val="00E67015"/>
    <w:rsid w:val="00E7548D"/>
    <w:rsid w:val="00E84840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41E5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F92E-64CB-4821-ADC9-5952E674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42</cp:revision>
  <cp:lastPrinted>2019-09-19T13:35:00Z</cp:lastPrinted>
  <dcterms:created xsi:type="dcterms:W3CDTF">2018-12-20T07:47:00Z</dcterms:created>
  <dcterms:modified xsi:type="dcterms:W3CDTF">2019-09-19T13:48:00Z</dcterms:modified>
</cp:coreProperties>
</file>