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CE9" w:rsidRDefault="00824967" w:rsidP="00572CE9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572CE9">
        <w:rPr>
          <w:rFonts w:ascii="Times New Roman" w:hAnsi="Times New Roman" w:cs="Times New Roman"/>
          <w:sz w:val="32"/>
          <w:szCs w:val="32"/>
        </w:rPr>
        <w:t>ПСКОВСКАЯ ГОРОДСКАЯ ДУМА</w:t>
      </w:r>
    </w:p>
    <w:p w:rsidR="00572CE9" w:rsidRDefault="00572CE9" w:rsidP="00572CE9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72CE9" w:rsidRDefault="00572CE9" w:rsidP="00572CE9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  <w:r>
        <w:rPr>
          <w:sz w:val="24"/>
          <w:szCs w:val="24"/>
        </w:rPr>
        <w:tab/>
      </w:r>
    </w:p>
    <w:p w:rsidR="00572CE9" w:rsidRDefault="00572CE9" w:rsidP="00572CE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72CE9" w:rsidRDefault="00572CE9" w:rsidP="00572CE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 534 от «30» ноября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2018 г.</w:t>
      </w:r>
    </w:p>
    <w:p w:rsidR="00572CE9" w:rsidRDefault="00572CE9" w:rsidP="00572CE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17</w:t>
      </w:r>
      <w:r>
        <w:rPr>
          <w:rFonts w:ascii="Times New Roman" w:hAnsi="Times New Roman" w:cs="Times New Roman"/>
          <w:b w:val="0"/>
          <w:sz w:val="24"/>
          <w:szCs w:val="24"/>
        </w:rPr>
        <w:t>-й сессии</w:t>
      </w:r>
    </w:p>
    <w:p w:rsidR="00572CE9" w:rsidRDefault="00572CE9" w:rsidP="00572CE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Псковской городской Думы</w:t>
      </w:r>
    </w:p>
    <w:p w:rsidR="00572CE9" w:rsidRDefault="00572CE9" w:rsidP="00572CE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6-го созыва</w:t>
      </w:r>
    </w:p>
    <w:p w:rsidR="004B065F" w:rsidRPr="00F433E9" w:rsidRDefault="00824967" w:rsidP="00572CE9">
      <w:pPr>
        <w:pStyle w:val="ConsPlusTitlePage"/>
        <w:tabs>
          <w:tab w:val="left" w:pos="364"/>
        </w:tabs>
        <w:rPr>
          <w:rFonts w:ascii="Times New Roman" w:hAnsi="Times New Roman" w:cs="Times New Roman"/>
          <w:b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DE645A" w:rsidRDefault="00DE645A" w:rsidP="00DE645A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DE645A">
        <w:rPr>
          <w:rFonts w:eastAsia="Calibri"/>
          <w:bCs/>
          <w:lang w:eastAsia="en-US"/>
        </w:rPr>
        <w:t xml:space="preserve">О внесении изменений в Решение </w:t>
      </w:r>
      <w:proofErr w:type="gramStart"/>
      <w:r w:rsidRPr="00DE645A">
        <w:rPr>
          <w:rFonts w:eastAsia="Calibri"/>
          <w:bCs/>
          <w:lang w:eastAsia="en-US"/>
        </w:rPr>
        <w:t>Псковской</w:t>
      </w:r>
      <w:proofErr w:type="gramEnd"/>
      <w:r w:rsidRPr="00DE645A">
        <w:rPr>
          <w:rFonts w:eastAsia="Calibri"/>
          <w:bCs/>
          <w:lang w:eastAsia="en-US"/>
        </w:rPr>
        <w:t xml:space="preserve"> городской </w:t>
      </w:r>
    </w:p>
    <w:p w:rsidR="00DE645A" w:rsidRDefault="00DE645A" w:rsidP="00DE645A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DE645A">
        <w:rPr>
          <w:rFonts w:eastAsia="Calibri"/>
          <w:bCs/>
          <w:lang w:eastAsia="en-US"/>
        </w:rPr>
        <w:t>Думы от 01.12.2011 № 2003</w:t>
      </w:r>
      <w:r>
        <w:rPr>
          <w:rFonts w:eastAsia="Calibri"/>
          <w:bCs/>
          <w:lang w:eastAsia="en-US"/>
        </w:rPr>
        <w:t xml:space="preserve"> </w:t>
      </w:r>
      <w:r w:rsidRPr="00DE645A">
        <w:rPr>
          <w:rFonts w:eastAsia="Calibri"/>
          <w:bCs/>
          <w:lang w:eastAsia="en-US"/>
        </w:rPr>
        <w:t xml:space="preserve">«О создании </w:t>
      </w:r>
      <w:proofErr w:type="gramStart"/>
      <w:r w:rsidRPr="00DE645A">
        <w:rPr>
          <w:rFonts w:eastAsia="Calibri"/>
          <w:bCs/>
          <w:lang w:eastAsia="en-US"/>
        </w:rPr>
        <w:t>организационного</w:t>
      </w:r>
      <w:proofErr w:type="gramEnd"/>
      <w:r w:rsidRPr="00DE645A">
        <w:rPr>
          <w:rFonts w:eastAsia="Calibri"/>
          <w:bCs/>
          <w:lang w:eastAsia="en-US"/>
        </w:rPr>
        <w:t xml:space="preserve"> </w:t>
      </w:r>
    </w:p>
    <w:p w:rsidR="00DE645A" w:rsidRPr="00DE645A" w:rsidRDefault="00DE645A" w:rsidP="00DE645A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DE645A">
        <w:rPr>
          <w:rFonts w:eastAsia="Calibri"/>
          <w:bCs/>
          <w:lang w:eastAsia="en-US"/>
        </w:rPr>
        <w:t xml:space="preserve">комитета по участию муниципального образования «Город Псков» </w:t>
      </w:r>
    </w:p>
    <w:p w:rsidR="00743FC9" w:rsidRDefault="00DE645A" w:rsidP="00DE645A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DE645A">
        <w:rPr>
          <w:rFonts w:eastAsia="Calibri"/>
          <w:bCs/>
          <w:lang w:eastAsia="en-US"/>
        </w:rPr>
        <w:t xml:space="preserve">в Ганзейском движении в 2012-2020 </w:t>
      </w:r>
      <w:proofErr w:type="spellStart"/>
      <w:r w:rsidRPr="00DE645A">
        <w:rPr>
          <w:rFonts w:eastAsia="Calibri"/>
          <w:bCs/>
          <w:lang w:eastAsia="en-US"/>
        </w:rPr>
        <w:t>г.</w:t>
      </w:r>
      <w:proofErr w:type="gramStart"/>
      <w:r w:rsidRPr="00DE645A">
        <w:rPr>
          <w:rFonts w:eastAsia="Calibri"/>
          <w:bCs/>
          <w:lang w:eastAsia="en-US"/>
        </w:rPr>
        <w:t>г</w:t>
      </w:r>
      <w:proofErr w:type="spellEnd"/>
      <w:proofErr w:type="gramEnd"/>
      <w:r w:rsidRPr="00DE645A">
        <w:rPr>
          <w:rFonts w:eastAsia="Calibri"/>
          <w:bCs/>
          <w:lang w:eastAsia="en-US"/>
        </w:rPr>
        <w:t>.»</w:t>
      </w:r>
    </w:p>
    <w:p w:rsidR="002D58B0" w:rsidRDefault="002D58B0" w:rsidP="002D58B0">
      <w:pPr>
        <w:tabs>
          <w:tab w:val="left" w:pos="364"/>
        </w:tabs>
        <w:ind w:firstLine="709"/>
        <w:jc w:val="both"/>
      </w:pPr>
    </w:p>
    <w:p w:rsidR="000D5363" w:rsidRDefault="000D5363" w:rsidP="002D58B0">
      <w:pPr>
        <w:tabs>
          <w:tab w:val="left" w:pos="364"/>
        </w:tabs>
        <w:ind w:firstLine="709"/>
        <w:jc w:val="both"/>
      </w:pPr>
    </w:p>
    <w:p w:rsidR="00824967" w:rsidRPr="00E21949" w:rsidRDefault="00DE645A" w:rsidP="00E21949">
      <w:pPr>
        <w:tabs>
          <w:tab w:val="left" w:pos="364"/>
        </w:tabs>
        <w:ind w:firstLine="709"/>
        <w:jc w:val="both"/>
      </w:pPr>
      <w:r w:rsidRPr="00DE645A">
        <w:t xml:space="preserve">В соответствии со </w:t>
      </w:r>
      <w:hyperlink r:id="rId6" w:history="1">
        <w:r w:rsidRPr="00DE645A">
          <w:rPr>
            <w:rStyle w:val="a6"/>
            <w:color w:val="auto"/>
            <w:u w:val="none"/>
          </w:rPr>
          <w:t>статьей 23</w:t>
        </w:r>
      </w:hyperlink>
      <w:r w:rsidRPr="00DE645A">
        <w:t xml:space="preserve"> Устава муниципального образования «Город Псков»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0D5363" w:rsidRDefault="000D5363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DE645A" w:rsidRPr="00DE645A" w:rsidRDefault="00DE645A" w:rsidP="00DE645A">
      <w:pPr>
        <w:pStyle w:val="a7"/>
        <w:ind w:firstLine="709"/>
      </w:pPr>
      <w:r w:rsidRPr="00DE645A">
        <w:t xml:space="preserve">1. Внести в состав организационного комитета по участию муниципального образования «Город Псков» в Ганзейском движении в 2012-2020 </w:t>
      </w:r>
      <w:proofErr w:type="spellStart"/>
      <w:r w:rsidRPr="00DE645A">
        <w:t>г.г</w:t>
      </w:r>
      <w:proofErr w:type="spellEnd"/>
      <w:r w:rsidRPr="00DE645A">
        <w:t>., утвержденный Решением Псковской городской Думы от 01.12.2011 № 2003, следующие изменения:</w:t>
      </w:r>
    </w:p>
    <w:p w:rsidR="00DE645A" w:rsidRPr="00DE645A" w:rsidRDefault="00DE645A" w:rsidP="00DE645A">
      <w:pPr>
        <w:pStyle w:val="a7"/>
        <w:ind w:firstLine="709"/>
      </w:pPr>
      <w:r w:rsidRPr="00DE645A">
        <w:t xml:space="preserve">1) </w:t>
      </w:r>
      <w:proofErr w:type="spellStart"/>
      <w:r w:rsidRPr="00DE645A">
        <w:t>Пустошкина</w:t>
      </w:r>
      <w:proofErr w:type="spellEnd"/>
      <w:r w:rsidRPr="00DE645A">
        <w:t xml:space="preserve"> Татьяна Владимировна, директор муниципального автономного учреждения культуры «Ганзейская дирекция по проведению праздников» - секретарь организационного комитета;</w:t>
      </w:r>
    </w:p>
    <w:p w:rsidR="00DE645A" w:rsidRDefault="00DE645A" w:rsidP="00DE645A">
      <w:pPr>
        <w:pStyle w:val="a7"/>
        <w:ind w:firstLine="709"/>
      </w:pPr>
      <w:r w:rsidRPr="00DE645A">
        <w:t xml:space="preserve">2) </w:t>
      </w:r>
      <w:proofErr w:type="spellStart"/>
      <w:r w:rsidRPr="00DE645A">
        <w:t>Вьюнова</w:t>
      </w:r>
      <w:proofErr w:type="spellEnd"/>
      <w:r w:rsidRPr="00DE645A">
        <w:t xml:space="preserve"> Светлана Олеговна, консультант отдела зарубежных связей и Ганзейского движения аппарата Псковской городской Думы - член организационного комитета.</w:t>
      </w:r>
    </w:p>
    <w:p w:rsidR="003B584F" w:rsidRPr="003B584F" w:rsidRDefault="003B584F" w:rsidP="003B584F">
      <w:pPr>
        <w:suppressAutoHyphens/>
        <w:autoSpaceDE w:val="0"/>
        <w:autoSpaceDN w:val="0"/>
        <w:adjustRightInd w:val="0"/>
        <w:ind w:firstLine="601"/>
        <w:jc w:val="both"/>
      </w:pPr>
      <w:r>
        <w:t>2.</w:t>
      </w:r>
      <w:r w:rsidRPr="003B584F">
        <w:t xml:space="preserve"> Дополнить состав организационного комитета по участию муниципального образования «Город Псков» в Ганзейском движении в 2012-2020 </w:t>
      </w:r>
      <w:proofErr w:type="spellStart"/>
      <w:r w:rsidRPr="003B584F">
        <w:t>г</w:t>
      </w:r>
      <w:proofErr w:type="gramStart"/>
      <w:r w:rsidRPr="003B584F">
        <w:t>.г</w:t>
      </w:r>
      <w:proofErr w:type="spellEnd"/>
      <w:proofErr w:type="gramEnd"/>
      <w:r w:rsidRPr="003B584F">
        <w:t>:</w:t>
      </w:r>
    </w:p>
    <w:p w:rsidR="003B584F" w:rsidRPr="003B584F" w:rsidRDefault="003B584F" w:rsidP="003B584F">
      <w:pPr>
        <w:suppressAutoHyphens/>
        <w:autoSpaceDE w:val="0"/>
        <w:autoSpaceDN w:val="0"/>
        <w:adjustRightInd w:val="0"/>
        <w:ind w:firstLine="601"/>
        <w:jc w:val="both"/>
      </w:pPr>
      <w:r w:rsidRPr="003B584F">
        <w:t>-Сучков Николай Андреевич, ПРОООО «Российский союз спасателей» - член организационного комитета,</w:t>
      </w:r>
    </w:p>
    <w:p w:rsidR="003B584F" w:rsidRPr="003B584F" w:rsidRDefault="003B584F" w:rsidP="003B584F">
      <w:pPr>
        <w:suppressAutoHyphens/>
        <w:autoSpaceDE w:val="0"/>
        <w:autoSpaceDN w:val="0"/>
        <w:adjustRightInd w:val="0"/>
        <w:ind w:firstLine="601"/>
        <w:jc w:val="both"/>
      </w:pPr>
      <w:r w:rsidRPr="003B584F">
        <w:t>-Козырева Ольга Анатольевна, директор филиала Российской международной академии туризма – член организационного комитета,</w:t>
      </w:r>
    </w:p>
    <w:p w:rsidR="003B584F" w:rsidRPr="003B584F" w:rsidRDefault="003B584F" w:rsidP="003B584F">
      <w:pPr>
        <w:suppressAutoHyphens/>
        <w:autoSpaceDE w:val="0"/>
        <w:autoSpaceDN w:val="0"/>
        <w:adjustRightInd w:val="0"/>
        <w:ind w:firstLine="601"/>
        <w:jc w:val="both"/>
      </w:pPr>
      <w:r w:rsidRPr="003B584F">
        <w:t>-</w:t>
      </w:r>
      <w:proofErr w:type="spellStart"/>
      <w:r w:rsidRPr="003B584F">
        <w:t>Машкарин</w:t>
      </w:r>
      <w:proofErr w:type="spellEnd"/>
      <w:r w:rsidRPr="003B584F">
        <w:t xml:space="preserve"> Александр Юрьевич, директор государственного предприятия Псковской области «Медиа – Холдинг Псковской области» - член организационного комитета,</w:t>
      </w:r>
    </w:p>
    <w:p w:rsidR="003B584F" w:rsidRPr="003B584F" w:rsidRDefault="003B584F" w:rsidP="003B584F">
      <w:pPr>
        <w:suppressAutoHyphens/>
        <w:autoSpaceDE w:val="0"/>
        <w:autoSpaceDN w:val="0"/>
        <w:adjustRightInd w:val="0"/>
        <w:ind w:firstLine="601"/>
        <w:jc w:val="both"/>
      </w:pPr>
      <w:r w:rsidRPr="003B584F">
        <w:t>-Юрченко Наталья Александровна, директор ГТРК «Псков» - член организационного комитета,</w:t>
      </w:r>
    </w:p>
    <w:p w:rsidR="003B584F" w:rsidRPr="003B584F" w:rsidRDefault="003B584F" w:rsidP="003B584F">
      <w:pPr>
        <w:suppressAutoHyphens/>
        <w:autoSpaceDE w:val="0"/>
        <w:autoSpaceDN w:val="0"/>
        <w:adjustRightInd w:val="0"/>
        <w:ind w:firstLine="601"/>
        <w:jc w:val="both"/>
      </w:pPr>
      <w:r w:rsidRPr="003B584F">
        <w:t>-Севастьянов Алексей Анатольевич, депутата Псковского областного Собрания депутатов - член организационного комитета,</w:t>
      </w:r>
    </w:p>
    <w:p w:rsidR="003B584F" w:rsidRPr="003B584F" w:rsidRDefault="003B584F" w:rsidP="003B584F">
      <w:pPr>
        <w:suppressAutoHyphens/>
        <w:autoSpaceDE w:val="0"/>
        <w:autoSpaceDN w:val="0"/>
        <w:adjustRightInd w:val="0"/>
        <w:ind w:firstLine="601"/>
        <w:jc w:val="both"/>
      </w:pPr>
      <w:r w:rsidRPr="003B584F">
        <w:t>-</w:t>
      </w:r>
      <w:proofErr w:type="spellStart"/>
      <w:r w:rsidRPr="003B584F">
        <w:t>Шулакова</w:t>
      </w:r>
      <w:proofErr w:type="spellEnd"/>
      <w:r w:rsidRPr="003B584F">
        <w:t xml:space="preserve"> Тамара Васильевна, кандидат искусствоведения, доцент кафедры дизайна и технологии и обработки материалов Псковского государственного университета - член организационного комитета,</w:t>
      </w:r>
    </w:p>
    <w:p w:rsidR="003B584F" w:rsidRPr="003B584F" w:rsidRDefault="003B584F" w:rsidP="003B584F">
      <w:pPr>
        <w:suppressAutoHyphens/>
        <w:autoSpaceDE w:val="0"/>
        <w:autoSpaceDN w:val="0"/>
        <w:adjustRightInd w:val="0"/>
        <w:ind w:firstLine="601"/>
        <w:jc w:val="both"/>
      </w:pPr>
      <w:r w:rsidRPr="003B584F">
        <w:t>-</w:t>
      </w:r>
      <w:proofErr w:type="gramStart"/>
      <w:r w:rsidRPr="003B584F">
        <w:t>Короле</w:t>
      </w:r>
      <w:proofErr w:type="gramEnd"/>
      <w:r w:rsidRPr="003B584F">
        <w:t xml:space="preserve"> Николай Николаевич, арт-директор ТРК «</w:t>
      </w:r>
      <w:proofErr w:type="spellStart"/>
      <w:r w:rsidRPr="003B584F">
        <w:t>Акваполис</w:t>
      </w:r>
      <w:proofErr w:type="spellEnd"/>
      <w:r w:rsidRPr="003B584F">
        <w:t>» - член организационного комитета,</w:t>
      </w:r>
    </w:p>
    <w:p w:rsidR="003B584F" w:rsidRPr="003B584F" w:rsidRDefault="003B584F" w:rsidP="003B584F">
      <w:pPr>
        <w:suppressAutoHyphens/>
        <w:autoSpaceDE w:val="0"/>
        <w:autoSpaceDN w:val="0"/>
        <w:adjustRightInd w:val="0"/>
        <w:ind w:firstLine="601"/>
        <w:jc w:val="both"/>
      </w:pPr>
      <w:r w:rsidRPr="003B584F">
        <w:t>-</w:t>
      </w:r>
      <w:proofErr w:type="spellStart"/>
      <w:r w:rsidRPr="003B584F">
        <w:t>Таскаев</w:t>
      </w:r>
      <w:proofErr w:type="spellEnd"/>
      <w:r w:rsidRPr="003B584F">
        <w:t xml:space="preserve"> Андрей Григорьевич, методист муниципального бюджетного учреждения «Псковский городской молодежный центр» - член организационного комитета,</w:t>
      </w:r>
    </w:p>
    <w:p w:rsidR="003B584F" w:rsidRPr="003B584F" w:rsidRDefault="003B584F" w:rsidP="003B584F">
      <w:pPr>
        <w:suppressAutoHyphens/>
        <w:autoSpaceDE w:val="0"/>
        <w:autoSpaceDN w:val="0"/>
        <w:adjustRightInd w:val="0"/>
        <w:ind w:firstLine="601"/>
        <w:jc w:val="both"/>
      </w:pPr>
      <w:r w:rsidRPr="003B584F">
        <w:t>-Архипов Алексей Артемович, начальник Отдела по реализации социально значимых проектов и программ «Здоровый город» Администрации города Пскова -  член организационного комитета,</w:t>
      </w:r>
    </w:p>
    <w:p w:rsidR="003B584F" w:rsidRPr="003B584F" w:rsidRDefault="003B584F" w:rsidP="003B584F">
      <w:pPr>
        <w:suppressAutoHyphens/>
        <w:autoSpaceDE w:val="0"/>
        <w:autoSpaceDN w:val="0"/>
        <w:adjustRightInd w:val="0"/>
        <w:ind w:firstLine="601"/>
        <w:jc w:val="both"/>
      </w:pPr>
      <w:r w:rsidRPr="003B584F">
        <w:lastRenderedPageBreak/>
        <w:t>-Федоров Сергей Алексеевич, директор муниципального казенного учреждения города Пскова «Специализированная служба» - член организационного комитета,</w:t>
      </w:r>
    </w:p>
    <w:p w:rsidR="003B584F" w:rsidRDefault="003B584F" w:rsidP="003B584F">
      <w:pPr>
        <w:suppressAutoHyphens/>
        <w:autoSpaceDE w:val="0"/>
        <w:autoSpaceDN w:val="0"/>
        <w:adjustRightInd w:val="0"/>
        <w:ind w:firstLine="601"/>
        <w:jc w:val="both"/>
      </w:pPr>
      <w:r w:rsidRPr="003B584F">
        <w:t>-Болотин Константин Васильевич, директор муниципального предприят</w:t>
      </w:r>
      <w:r>
        <w:t xml:space="preserve">ия города Пскова «Горводоканал», </w:t>
      </w:r>
    </w:p>
    <w:p w:rsidR="003B584F" w:rsidRDefault="003B584F" w:rsidP="003B584F">
      <w:pPr>
        <w:suppressAutoHyphens/>
        <w:autoSpaceDE w:val="0"/>
        <w:autoSpaceDN w:val="0"/>
        <w:adjustRightInd w:val="0"/>
        <w:ind w:firstLine="601"/>
        <w:jc w:val="both"/>
      </w:pPr>
      <w:r>
        <w:t xml:space="preserve">-Гайдук Артур Маркович, депутат Псковской городской Думы </w:t>
      </w:r>
      <w:r w:rsidR="007C5289">
        <w:t>шестого созыва,</w:t>
      </w:r>
    </w:p>
    <w:p w:rsidR="007C5289" w:rsidRPr="003B584F" w:rsidRDefault="007C5289" w:rsidP="003B584F">
      <w:pPr>
        <w:suppressAutoHyphens/>
        <w:autoSpaceDE w:val="0"/>
        <w:autoSpaceDN w:val="0"/>
        <w:adjustRightInd w:val="0"/>
        <w:ind w:firstLine="601"/>
        <w:jc w:val="both"/>
      </w:pPr>
      <w:r>
        <w:t>-</w:t>
      </w:r>
      <w:proofErr w:type="spellStart"/>
      <w:r>
        <w:t>Постнов</w:t>
      </w:r>
      <w:proofErr w:type="spellEnd"/>
      <w:r>
        <w:t xml:space="preserve"> Федор Борисович, депутат Псковской городской Думы шестого созыва.</w:t>
      </w:r>
    </w:p>
    <w:p w:rsidR="00DE645A" w:rsidRPr="00DE645A" w:rsidRDefault="007C5289" w:rsidP="00DE645A">
      <w:pPr>
        <w:pStyle w:val="a7"/>
        <w:ind w:firstLine="709"/>
      </w:pPr>
      <w:r>
        <w:t>3</w:t>
      </w:r>
      <w:r w:rsidR="00DE645A" w:rsidRPr="00DE645A">
        <w:t>. Настоящее решение вступает в силу с момента его подписания Главой города Пскова.</w:t>
      </w:r>
    </w:p>
    <w:p w:rsidR="00C32439" w:rsidRPr="00C32439" w:rsidRDefault="007C5289" w:rsidP="00DE645A">
      <w:pPr>
        <w:pStyle w:val="a7"/>
        <w:ind w:firstLine="709"/>
        <w:rPr>
          <w:szCs w:val="24"/>
        </w:rPr>
      </w:pPr>
      <w:r>
        <w:rPr>
          <w:bCs/>
        </w:rPr>
        <w:t>4</w:t>
      </w:r>
      <w:r w:rsidR="00DE645A" w:rsidRPr="00DE645A">
        <w:rPr>
          <w:bCs/>
        </w:rPr>
        <w:t>. 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C32439" w:rsidRPr="00C32439">
        <w:rPr>
          <w:szCs w:val="24"/>
        </w:rPr>
        <w:t>.</w:t>
      </w:r>
    </w:p>
    <w:p w:rsidR="00AD2A28" w:rsidRDefault="00AD2A28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4777C" w:rsidRDefault="0014777C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D5363" w:rsidRPr="009A4E5A" w:rsidRDefault="000D5363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4606434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A90"/>
    <w:rsid w:val="00074BCF"/>
    <w:rsid w:val="000D5363"/>
    <w:rsid w:val="000F6783"/>
    <w:rsid w:val="00111540"/>
    <w:rsid w:val="00135802"/>
    <w:rsid w:val="0014777C"/>
    <w:rsid w:val="0016692E"/>
    <w:rsid w:val="00174B93"/>
    <w:rsid w:val="001E258F"/>
    <w:rsid w:val="00247F0F"/>
    <w:rsid w:val="0026252C"/>
    <w:rsid w:val="00290881"/>
    <w:rsid w:val="002A3649"/>
    <w:rsid w:val="002B1E1A"/>
    <w:rsid w:val="002D21ED"/>
    <w:rsid w:val="002D58B0"/>
    <w:rsid w:val="00341AF2"/>
    <w:rsid w:val="00354849"/>
    <w:rsid w:val="003702D0"/>
    <w:rsid w:val="00374E13"/>
    <w:rsid w:val="00394255"/>
    <w:rsid w:val="003B584F"/>
    <w:rsid w:val="003F3E9B"/>
    <w:rsid w:val="00424CED"/>
    <w:rsid w:val="00445057"/>
    <w:rsid w:val="00467080"/>
    <w:rsid w:val="00476D9F"/>
    <w:rsid w:val="00485247"/>
    <w:rsid w:val="0049543E"/>
    <w:rsid w:val="004A4431"/>
    <w:rsid w:val="004B065F"/>
    <w:rsid w:val="004C3536"/>
    <w:rsid w:val="00503ACC"/>
    <w:rsid w:val="0051698E"/>
    <w:rsid w:val="00572CE9"/>
    <w:rsid w:val="006404BA"/>
    <w:rsid w:val="00652753"/>
    <w:rsid w:val="006D05F4"/>
    <w:rsid w:val="007004A0"/>
    <w:rsid w:val="00721A5F"/>
    <w:rsid w:val="00723EBA"/>
    <w:rsid w:val="00731FD8"/>
    <w:rsid w:val="00743FC9"/>
    <w:rsid w:val="007C5289"/>
    <w:rsid w:val="007C5988"/>
    <w:rsid w:val="007F78F9"/>
    <w:rsid w:val="00813E7D"/>
    <w:rsid w:val="00824967"/>
    <w:rsid w:val="008B1956"/>
    <w:rsid w:val="0090277C"/>
    <w:rsid w:val="009041ED"/>
    <w:rsid w:val="009177AE"/>
    <w:rsid w:val="00924F43"/>
    <w:rsid w:val="00927386"/>
    <w:rsid w:val="00943CB0"/>
    <w:rsid w:val="00945C5D"/>
    <w:rsid w:val="00950957"/>
    <w:rsid w:val="00990B39"/>
    <w:rsid w:val="009945F9"/>
    <w:rsid w:val="009D3930"/>
    <w:rsid w:val="009D6F20"/>
    <w:rsid w:val="009E1766"/>
    <w:rsid w:val="00A01A39"/>
    <w:rsid w:val="00A85592"/>
    <w:rsid w:val="00A93057"/>
    <w:rsid w:val="00A959DF"/>
    <w:rsid w:val="00AD2A28"/>
    <w:rsid w:val="00AE5508"/>
    <w:rsid w:val="00B64719"/>
    <w:rsid w:val="00B776BB"/>
    <w:rsid w:val="00BB22E7"/>
    <w:rsid w:val="00BB431F"/>
    <w:rsid w:val="00BB43F1"/>
    <w:rsid w:val="00BC2D12"/>
    <w:rsid w:val="00BC350D"/>
    <w:rsid w:val="00BD021F"/>
    <w:rsid w:val="00C32439"/>
    <w:rsid w:val="00C472BF"/>
    <w:rsid w:val="00C66AE6"/>
    <w:rsid w:val="00C84F4D"/>
    <w:rsid w:val="00CA2F66"/>
    <w:rsid w:val="00D36B27"/>
    <w:rsid w:val="00D37C8D"/>
    <w:rsid w:val="00D63914"/>
    <w:rsid w:val="00D64398"/>
    <w:rsid w:val="00D817EB"/>
    <w:rsid w:val="00D934DA"/>
    <w:rsid w:val="00DA30FB"/>
    <w:rsid w:val="00DB55D3"/>
    <w:rsid w:val="00DE1445"/>
    <w:rsid w:val="00DE645A"/>
    <w:rsid w:val="00E00116"/>
    <w:rsid w:val="00E01147"/>
    <w:rsid w:val="00E21949"/>
    <w:rsid w:val="00E305A1"/>
    <w:rsid w:val="00E52ED0"/>
    <w:rsid w:val="00E71456"/>
    <w:rsid w:val="00E81423"/>
    <w:rsid w:val="00E877DA"/>
    <w:rsid w:val="00E93506"/>
    <w:rsid w:val="00EC6DD7"/>
    <w:rsid w:val="00F20CF5"/>
    <w:rsid w:val="00F27826"/>
    <w:rsid w:val="00FA75C4"/>
    <w:rsid w:val="00FD631D"/>
    <w:rsid w:val="00FD6341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Body Text"/>
    <w:basedOn w:val="a"/>
    <w:link w:val="a8"/>
    <w:rsid w:val="00C32439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C324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D58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D58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Body Text"/>
    <w:basedOn w:val="a"/>
    <w:link w:val="a8"/>
    <w:rsid w:val="00C32439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C324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D58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D58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609D82A7FA839A12BE1FF618F90C833DE85AD62D5253BAFB13663EE7B1BCD60037A668A9D3071923096765Dp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41</cp:revision>
  <cp:lastPrinted>2018-12-03T07:49:00Z</cp:lastPrinted>
  <dcterms:created xsi:type="dcterms:W3CDTF">2017-06-14T09:45:00Z</dcterms:created>
  <dcterms:modified xsi:type="dcterms:W3CDTF">2018-12-03T11:53:00Z</dcterms:modified>
</cp:coreProperties>
</file>