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D8" w:rsidRPr="00262D07" w:rsidRDefault="003371D8" w:rsidP="003371D8">
      <w:pPr>
        <w:jc w:val="center"/>
      </w:pPr>
      <w:r w:rsidRPr="00262D07">
        <w:t>РЕШЕНИЕ</w:t>
      </w:r>
    </w:p>
    <w:p w:rsidR="003371D8" w:rsidRPr="00262D07" w:rsidRDefault="003371D8" w:rsidP="003371D8">
      <w:pPr>
        <w:jc w:val="center"/>
      </w:pPr>
      <w:r w:rsidRPr="00262D07">
        <w:t>ПСКОВСКАЯ ГОРОДСКАЯ ДУМА</w:t>
      </w:r>
    </w:p>
    <w:p w:rsidR="003371D8" w:rsidRPr="00262D07" w:rsidRDefault="003371D8" w:rsidP="003371D8"/>
    <w:p w:rsidR="003371D8" w:rsidRPr="00262D07" w:rsidRDefault="003371D8" w:rsidP="003371D8"/>
    <w:p w:rsidR="003371D8" w:rsidRPr="00262D07" w:rsidRDefault="003371D8" w:rsidP="003371D8"/>
    <w:p w:rsidR="003371D8" w:rsidRPr="00262D07" w:rsidRDefault="003371D8" w:rsidP="003371D8">
      <w:r w:rsidRPr="00262D07">
        <w:t>№ 126 от «27» декабря 2017 г.</w:t>
      </w:r>
      <w:bookmarkStart w:id="0" w:name="_GoBack"/>
      <w:bookmarkEnd w:id="0"/>
    </w:p>
    <w:p w:rsidR="003371D8" w:rsidRPr="00262D07" w:rsidRDefault="003371D8" w:rsidP="003371D8"/>
    <w:p w:rsidR="003371D8" w:rsidRPr="00262D07" w:rsidRDefault="003371D8" w:rsidP="003371D8">
      <w:r w:rsidRPr="00262D07">
        <w:t>Принято на  5-й сессии</w:t>
      </w:r>
    </w:p>
    <w:p w:rsidR="003371D8" w:rsidRPr="00262D07" w:rsidRDefault="003371D8" w:rsidP="003371D8">
      <w:r w:rsidRPr="00262D07">
        <w:t>Псковской городской Думы</w:t>
      </w:r>
    </w:p>
    <w:p w:rsidR="003371D8" w:rsidRPr="00262D07" w:rsidRDefault="003371D8" w:rsidP="003371D8">
      <w:r w:rsidRPr="00262D07">
        <w:t>6-го созыва</w:t>
      </w: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26F9F" w:rsidRDefault="00B26F9F" w:rsidP="00B26F9F">
      <w:pPr>
        <w:tabs>
          <w:tab w:val="left" w:pos="364"/>
        </w:tabs>
        <w:jc w:val="both"/>
        <w:rPr>
          <w:rFonts w:eastAsia="Calibri"/>
          <w:lang w:eastAsia="en-US"/>
        </w:rPr>
      </w:pPr>
      <w:r w:rsidRPr="00B26F9F">
        <w:rPr>
          <w:rFonts w:eastAsia="Calibri"/>
          <w:lang w:eastAsia="en-US"/>
        </w:rPr>
        <w:t xml:space="preserve">О </w:t>
      </w:r>
      <w:r>
        <w:rPr>
          <w:rFonts w:eastAsia="Calibri"/>
          <w:lang w:eastAsia="en-US"/>
        </w:rPr>
        <w:t>внесении изменений в Р</w:t>
      </w:r>
      <w:r w:rsidRPr="00B26F9F">
        <w:rPr>
          <w:rFonts w:eastAsia="Calibri"/>
          <w:lang w:eastAsia="en-US"/>
        </w:rPr>
        <w:t>ешение</w:t>
      </w:r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Псковской</w:t>
      </w:r>
      <w:proofErr w:type="gramEnd"/>
      <w:r>
        <w:rPr>
          <w:rFonts w:eastAsia="Calibri"/>
          <w:lang w:eastAsia="en-US"/>
        </w:rPr>
        <w:t xml:space="preserve"> </w:t>
      </w:r>
    </w:p>
    <w:p w:rsidR="00B26F9F" w:rsidRDefault="00B26F9F" w:rsidP="00B26F9F">
      <w:pPr>
        <w:tabs>
          <w:tab w:val="left" w:pos="364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городской Д</w:t>
      </w:r>
      <w:r w:rsidRPr="00B26F9F">
        <w:rPr>
          <w:rFonts w:eastAsia="Calibri"/>
          <w:lang w:eastAsia="en-US"/>
        </w:rPr>
        <w:t>умы от</w:t>
      </w:r>
      <w:r>
        <w:rPr>
          <w:rFonts w:eastAsia="Calibri"/>
          <w:lang w:eastAsia="en-US"/>
        </w:rPr>
        <w:t xml:space="preserve"> </w:t>
      </w:r>
      <w:r w:rsidRPr="00B26F9F">
        <w:rPr>
          <w:rFonts w:eastAsia="Calibri"/>
          <w:lang w:eastAsia="en-US"/>
        </w:rPr>
        <w:t xml:space="preserve">28.11.2017 </w:t>
      </w:r>
      <w:r>
        <w:rPr>
          <w:rFonts w:eastAsia="Calibri"/>
          <w:lang w:eastAsia="en-US"/>
        </w:rPr>
        <w:t>№</w:t>
      </w:r>
      <w:r w:rsidRPr="00B26F9F">
        <w:rPr>
          <w:rFonts w:eastAsia="Calibri"/>
          <w:lang w:eastAsia="en-US"/>
        </w:rPr>
        <w:t xml:space="preserve"> 70 </w:t>
      </w:r>
      <w:r>
        <w:rPr>
          <w:rFonts w:eastAsia="Calibri"/>
          <w:lang w:eastAsia="en-US"/>
        </w:rPr>
        <w:t>«</w:t>
      </w:r>
      <w:r w:rsidRPr="00B26F9F">
        <w:rPr>
          <w:rFonts w:eastAsia="Calibri"/>
          <w:lang w:eastAsia="en-US"/>
        </w:rPr>
        <w:t xml:space="preserve">О принятии </w:t>
      </w:r>
    </w:p>
    <w:p w:rsidR="00B26F9F" w:rsidRPr="00B26F9F" w:rsidRDefault="00B26F9F" w:rsidP="00B26F9F">
      <w:pPr>
        <w:tabs>
          <w:tab w:val="left" w:pos="364"/>
        </w:tabs>
        <w:jc w:val="both"/>
        <w:rPr>
          <w:rFonts w:eastAsia="Calibri"/>
          <w:lang w:eastAsia="en-US"/>
        </w:rPr>
      </w:pPr>
      <w:r w:rsidRPr="00B26F9F">
        <w:rPr>
          <w:rFonts w:eastAsia="Calibri"/>
          <w:lang w:eastAsia="en-US"/>
        </w:rPr>
        <w:t xml:space="preserve">бюджета </w:t>
      </w:r>
      <w:r>
        <w:rPr>
          <w:rFonts w:eastAsia="Calibri"/>
          <w:lang w:eastAsia="en-US"/>
        </w:rPr>
        <w:t>города П</w:t>
      </w:r>
      <w:r w:rsidRPr="00B26F9F">
        <w:rPr>
          <w:rFonts w:eastAsia="Calibri"/>
          <w:lang w:eastAsia="en-US"/>
        </w:rPr>
        <w:t xml:space="preserve">скова на 2018год и </w:t>
      </w:r>
      <w:proofErr w:type="gramStart"/>
      <w:r w:rsidRPr="00B26F9F">
        <w:rPr>
          <w:rFonts w:eastAsia="Calibri"/>
          <w:lang w:eastAsia="en-US"/>
        </w:rPr>
        <w:t>плановый</w:t>
      </w:r>
      <w:proofErr w:type="gramEnd"/>
      <w:r w:rsidRPr="00B26F9F">
        <w:rPr>
          <w:rFonts w:eastAsia="Calibri"/>
          <w:lang w:eastAsia="en-US"/>
        </w:rPr>
        <w:t xml:space="preserve"> </w:t>
      </w:r>
    </w:p>
    <w:p w:rsidR="003F3E9B" w:rsidRDefault="00B26F9F" w:rsidP="00B26F9F">
      <w:pPr>
        <w:tabs>
          <w:tab w:val="left" w:pos="364"/>
        </w:tabs>
        <w:jc w:val="both"/>
      </w:pPr>
      <w:r w:rsidRPr="00B26F9F">
        <w:rPr>
          <w:rFonts w:eastAsia="Calibri"/>
          <w:lang w:eastAsia="en-US"/>
        </w:rPr>
        <w:t>период 2019 и 2020 годов в первом чтении</w:t>
      </w:r>
      <w:r>
        <w:rPr>
          <w:rFonts w:eastAsia="Calibri"/>
          <w:lang w:eastAsia="en-US"/>
        </w:rPr>
        <w:t>»</w:t>
      </w:r>
    </w:p>
    <w:p w:rsidR="00A93057" w:rsidRDefault="00A93057" w:rsidP="00824967">
      <w:pPr>
        <w:tabs>
          <w:tab w:val="left" w:pos="364"/>
        </w:tabs>
        <w:ind w:firstLine="709"/>
        <w:jc w:val="both"/>
      </w:pPr>
    </w:p>
    <w:p w:rsidR="00824967" w:rsidRDefault="00B26F9F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B26F9F">
        <w:t>В соответствии с Положением о бюджетном процес</w:t>
      </w:r>
      <w:r w:rsidR="00C6774B">
        <w:t>се в муниципальном образовании «</w:t>
      </w:r>
      <w:r w:rsidRPr="00B26F9F">
        <w:t>Город Псков</w:t>
      </w:r>
      <w:r w:rsidR="00C6774B">
        <w:t>»</w:t>
      </w:r>
      <w:r w:rsidRPr="00B26F9F">
        <w:t>, утвержденным решением Псковской городской Думы от 27.02.13 N 432, руководствуясь статьей</w:t>
      </w:r>
      <w:r w:rsidR="00DD588B">
        <w:t xml:space="preserve"> </w:t>
      </w:r>
      <w:r w:rsidRPr="00B26F9F">
        <w:t xml:space="preserve"> 23 Устава муниципального образования </w:t>
      </w:r>
      <w:r w:rsidR="00C6774B">
        <w:t>«</w:t>
      </w:r>
      <w:r w:rsidRPr="00B26F9F">
        <w:t>Город Псков</w:t>
      </w:r>
      <w:r w:rsidR="00C6774B">
        <w:t>»</w:t>
      </w:r>
      <w:r w:rsidRPr="00B26F9F">
        <w:t>, статьями 44, 45 Регламента Псковской городской Думы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6774B" w:rsidRPr="00C6774B" w:rsidRDefault="00C6774B" w:rsidP="00C6774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6774B">
        <w:rPr>
          <w:rFonts w:eastAsia="Calibri"/>
          <w:lang w:eastAsia="en-US"/>
        </w:rPr>
        <w:t xml:space="preserve">1. Внести в решение Псковской городской Думы от 28.11.2017 </w:t>
      </w:r>
      <w:r>
        <w:rPr>
          <w:rFonts w:eastAsia="Calibri"/>
          <w:lang w:eastAsia="en-US"/>
        </w:rPr>
        <w:t>№</w:t>
      </w:r>
      <w:r w:rsidRPr="00C6774B">
        <w:rPr>
          <w:rFonts w:eastAsia="Calibri"/>
          <w:lang w:eastAsia="en-US"/>
        </w:rPr>
        <w:t xml:space="preserve"> 70 </w:t>
      </w:r>
      <w:r>
        <w:rPr>
          <w:rFonts w:eastAsia="Calibri"/>
          <w:lang w:eastAsia="en-US"/>
        </w:rPr>
        <w:t>«</w:t>
      </w:r>
      <w:r w:rsidRPr="00C6774B">
        <w:rPr>
          <w:rFonts w:eastAsia="Calibri"/>
          <w:lang w:eastAsia="en-US"/>
        </w:rPr>
        <w:t>О принятии бюджета города Пскова на 2018 год и плановый период 2019 и 2020 годов в первом чтении</w:t>
      </w:r>
      <w:r>
        <w:rPr>
          <w:rFonts w:eastAsia="Calibri"/>
          <w:lang w:eastAsia="en-US"/>
        </w:rPr>
        <w:t>»</w:t>
      </w:r>
      <w:r w:rsidRPr="00C6774B">
        <w:rPr>
          <w:rFonts w:eastAsia="Calibri"/>
          <w:lang w:eastAsia="en-US"/>
        </w:rPr>
        <w:t xml:space="preserve"> следующие изменения:</w:t>
      </w:r>
    </w:p>
    <w:p w:rsidR="00C6774B" w:rsidRPr="00C6774B" w:rsidRDefault="00C6774B" w:rsidP="00C6774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6774B">
        <w:rPr>
          <w:rFonts w:eastAsia="Calibri"/>
          <w:lang w:eastAsia="en-US"/>
        </w:rPr>
        <w:t xml:space="preserve">1.1. В  п.2 </w:t>
      </w:r>
      <w:r>
        <w:rPr>
          <w:rFonts w:eastAsia="Calibri"/>
          <w:lang w:eastAsia="en-US"/>
        </w:rPr>
        <w:t>«</w:t>
      </w:r>
      <w:r w:rsidRPr="00C6774B">
        <w:rPr>
          <w:rFonts w:eastAsia="Calibri"/>
          <w:lang w:eastAsia="en-US"/>
        </w:rPr>
        <w:t>Основные характеристики бюджета города на 2018 год</w:t>
      </w:r>
      <w:r>
        <w:rPr>
          <w:rFonts w:eastAsia="Calibri"/>
          <w:lang w:eastAsia="en-US"/>
        </w:rPr>
        <w:t>»</w:t>
      </w:r>
    </w:p>
    <w:p w:rsidR="00C6774B" w:rsidRPr="00C6774B" w:rsidRDefault="00C6774B" w:rsidP="00C6774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6774B">
        <w:rPr>
          <w:rFonts w:eastAsia="Calibri"/>
          <w:lang w:eastAsia="en-US"/>
        </w:rPr>
        <w:t xml:space="preserve">- в первом дефисе сумму </w:t>
      </w:r>
      <w:r>
        <w:rPr>
          <w:rFonts w:eastAsia="Calibri"/>
          <w:lang w:eastAsia="en-US"/>
        </w:rPr>
        <w:t>«</w:t>
      </w:r>
      <w:r w:rsidRPr="00C6774B">
        <w:rPr>
          <w:rFonts w:eastAsia="Calibri"/>
          <w:lang w:eastAsia="en-US"/>
        </w:rPr>
        <w:t>3 750 246,6 тыс. руб.</w:t>
      </w:r>
      <w:r>
        <w:rPr>
          <w:rFonts w:eastAsia="Calibri"/>
          <w:lang w:eastAsia="en-US"/>
        </w:rPr>
        <w:t>»</w:t>
      </w:r>
      <w:r w:rsidRPr="00C6774B">
        <w:rPr>
          <w:rFonts w:eastAsia="Calibri"/>
          <w:lang w:eastAsia="en-US"/>
        </w:rPr>
        <w:t xml:space="preserve"> заменить на </w:t>
      </w:r>
      <w:r>
        <w:rPr>
          <w:rFonts w:eastAsia="Calibri"/>
          <w:lang w:eastAsia="en-US"/>
        </w:rPr>
        <w:t>«</w:t>
      </w:r>
      <w:r w:rsidRPr="00C6774B">
        <w:rPr>
          <w:rFonts w:eastAsia="Calibri"/>
          <w:lang w:eastAsia="en-US"/>
        </w:rPr>
        <w:t>3 964 691,2  тыс. руб.</w:t>
      </w:r>
      <w:r>
        <w:rPr>
          <w:rFonts w:eastAsia="Calibri"/>
          <w:lang w:eastAsia="en-US"/>
        </w:rPr>
        <w:t>»</w:t>
      </w:r>
      <w:r w:rsidRPr="00C6774B">
        <w:rPr>
          <w:rFonts w:eastAsia="Calibri"/>
          <w:lang w:eastAsia="en-US"/>
        </w:rPr>
        <w:t>;</w:t>
      </w:r>
    </w:p>
    <w:p w:rsidR="00C6774B" w:rsidRPr="00C6774B" w:rsidRDefault="00C6774B" w:rsidP="00C6774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во втором дефисе сумму «</w:t>
      </w:r>
      <w:r w:rsidRPr="00C6774B">
        <w:rPr>
          <w:rFonts w:eastAsia="Calibri"/>
          <w:lang w:eastAsia="en-US"/>
        </w:rPr>
        <w:t>3798 781,2 тыс. руб.</w:t>
      </w:r>
      <w:r>
        <w:rPr>
          <w:rFonts w:eastAsia="Calibri"/>
          <w:lang w:eastAsia="en-US"/>
        </w:rPr>
        <w:t>»</w:t>
      </w:r>
      <w:r w:rsidRPr="00C6774B">
        <w:rPr>
          <w:rFonts w:eastAsia="Calibri"/>
          <w:lang w:eastAsia="en-US"/>
        </w:rPr>
        <w:t xml:space="preserve"> заменить на </w:t>
      </w:r>
      <w:r>
        <w:rPr>
          <w:rFonts w:eastAsia="Calibri"/>
          <w:lang w:eastAsia="en-US"/>
        </w:rPr>
        <w:t>«</w:t>
      </w:r>
      <w:r w:rsidRPr="00C6774B">
        <w:rPr>
          <w:rFonts w:eastAsia="Calibri"/>
          <w:lang w:eastAsia="en-US"/>
        </w:rPr>
        <w:t>4 013 225,8 тыс. руб.</w:t>
      </w:r>
      <w:r>
        <w:rPr>
          <w:rFonts w:eastAsia="Calibri"/>
          <w:lang w:eastAsia="en-US"/>
        </w:rPr>
        <w:t>»</w:t>
      </w:r>
      <w:r w:rsidRPr="00C6774B">
        <w:rPr>
          <w:rFonts w:eastAsia="Calibri"/>
          <w:lang w:eastAsia="en-US"/>
        </w:rPr>
        <w:t>.</w:t>
      </w:r>
    </w:p>
    <w:p w:rsidR="00C6774B" w:rsidRPr="00C6774B" w:rsidRDefault="00C6774B" w:rsidP="00C6774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6774B">
        <w:rPr>
          <w:rFonts w:eastAsia="Calibri"/>
          <w:lang w:eastAsia="en-US"/>
        </w:rPr>
        <w:t xml:space="preserve">1.2. В п.3 </w:t>
      </w:r>
      <w:r>
        <w:rPr>
          <w:rFonts w:eastAsia="Calibri"/>
          <w:lang w:eastAsia="en-US"/>
        </w:rPr>
        <w:t>«</w:t>
      </w:r>
      <w:r w:rsidRPr="00C6774B">
        <w:rPr>
          <w:rFonts w:eastAsia="Calibri"/>
          <w:lang w:eastAsia="en-US"/>
        </w:rPr>
        <w:t>Основные характеристики бюджета города на 2019 год</w:t>
      </w:r>
      <w:r>
        <w:rPr>
          <w:rFonts w:eastAsia="Calibri"/>
          <w:lang w:eastAsia="en-US"/>
        </w:rPr>
        <w:t>»</w:t>
      </w:r>
    </w:p>
    <w:p w:rsidR="00C6774B" w:rsidRPr="00C6774B" w:rsidRDefault="00C6774B" w:rsidP="00C6774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6774B">
        <w:rPr>
          <w:rFonts w:eastAsia="Calibri"/>
          <w:lang w:eastAsia="en-US"/>
        </w:rPr>
        <w:t xml:space="preserve">- в первом дефисе сумму </w:t>
      </w:r>
      <w:r w:rsidR="00DD588B">
        <w:rPr>
          <w:rFonts w:eastAsia="Calibri"/>
          <w:lang w:eastAsia="en-US"/>
        </w:rPr>
        <w:t>«</w:t>
      </w:r>
      <w:r w:rsidRPr="00C6774B">
        <w:rPr>
          <w:rFonts w:eastAsia="Calibri"/>
          <w:lang w:eastAsia="en-US"/>
        </w:rPr>
        <w:t>3 467 891,5  тыс. руб.</w:t>
      </w:r>
      <w:r>
        <w:rPr>
          <w:rFonts w:eastAsia="Calibri"/>
          <w:lang w:eastAsia="en-US"/>
        </w:rPr>
        <w:t>»</w:t>
      </w:r>
      <w:r w:rsidRPr="00C6774B">
        <w:rPr>
          <w:rFonts w:eastAsia="Calibri"/>
          <w:lang w:eastAsia="en-US"/>
        </w:rPr>
        <w:t xml:space="preserve"> заменить на </w:t>
      </w:r>
      <w:r>
        <w:rPr>
          <w:rFonts w:eastAsia="Calibri"/>
          <w:lang w:eastAsia="en-US"/>
        </w:rPr>
        <w:t>«</w:t>
      </w:r>
      <w:r w:rsidRPr="00C6774B">
        <w:rPr>
          <w:rFonts w:eastAsia="Calibri"/>
          <w:lang w:eastAsia="en-US"/>
        </w:rPr>
        <w:t>3 468 549,5 тыс. руб.</w:t>
      </w:r>
      <w:r>
        <w:rPr>
          <w:rFonts w:eastAsia="Calibri"/>
          <w:lang w:eastAsia="en-US"/>
        </w:rPr>
        <w:t>»</w:t>
      </w:r>
      <w:r w:rsidRPr="00C6774B">
        <w:rPr>
          <w:rFonts w:eastAsia="Calibri"/>
          <w:lang w:eastAsia="en-US"/>
        </w:rPr>
        <w:t>;</w:t>
      </w:r>
    </w:p>
    <w:p w:rsidR="00C6774B" w:rsidRPr="00C6774B" w:rsidRDefault="00C6774B" w:rsidP="00C6774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6774B">
        <w:rPr>
          <w:rFonts w:eastAsia="Calibri"/>
          <w:lang w:eastAsia="en-US"/>
        </w:rPr>
        <w:t xml:space="preserve">- во втором дефисе сумму </w:t>
      </w:r>
      <w:r>
        <w:rPr>
          <w:rFonts w:eastAsia="Calibri"/>
          <w:lang w:eastAsia="en-US"/>
        </w:rPr>
        <w:t>«</w:t>
      </w:r>
      <w:r w:rsidRPr="00C6774B">
        <w:rPr>
          <w:rFonts w:eastAsia="Calibri"/>
          <w:lang w:eastAsia="en-US"/>
        </w:rPr>
        <w:t>3 467 891,5тыс. руб.</w:t>
      </w:r>
      <w:r>
        <w:rPr>
          <w:rFonts w:eastAsia="Calibri"/>
          <w:lang w:eastAsia="en-US"/>
        </w:rPr>
        <w:t>»</w:t>
      </w:r>
      <w:r w:rsidRPr="00C6774B">
        <w:rPr>
          <w:rFonts w:eastAsia="Calibri"/>
          <w:lang w:eastAsia="en-US"/>
        </w:rPr>
        <w:t xml:space="preserve"> заменить на </w:t>
      </w:r>
      <w:r>
        <w:rPr>
          <w:rFonts w:eastAsia="Calibri"/>
          <w:lang w:eastAsia="en-US"/>
        </w:rPr>
        <w:t>«</w:t>
      </w:r>
      <w:r w:rsidRPr="00C6774B">
        <w:rPr>
          <w:rFonts w:eastAsia="Calibri"/>
          <w:lang w:eastAsia="en-US"/>
        </w:rPr>
        <w:t>3 468 549,5 тыс. руб.</w:t>
      </w:r>
      <w:r>
        <w:rPr>
          <w:rFonts w:eastAsia="Calibri"/>
          <w:lang w:eastAsia="en-US"/>
        </w:rPr>
        <w:t>»</w:t>
      </w:r>
      <w:r w:rsidRPr="00C6774B">
        <w:rPr>
          <w:rFonts w:eastAsia="Calibri"/>
          <w:lang w:eastAsia="en-US"/>
        </w:rPr>
        <w:t>.</w:t>
      </w:r>
    </w:p>
    <w:p w:rsidR="00C6774B" w:rsidRPr="00C6774B" w:rsidRDefault="00C6774B" w:rsidP="00C6774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6774B">
        <w:rPr>
          <w:rFonts w:eastAsia="Calibri"/>
          <w:lang w:eastAsia="en-US"/>
        </w:rPr>
        <w:t>1.3. В п.4</w:t>
      </w:r>
      <w:r>
        <w:rPr>
          <w:rFonts w:eastAsia="Calibri"/>
          <w:lang w:eastAsia="en-US"/>
        </w:rPr>
        <w:t xml:space="preserve"> «</w:t>
      </w:r>
      <w:r w:rsidRPr="00C6774B">
        <w:rPr>
          <w:rFonts w:eastAsia="Calibri"/>
          <w:lang w:eastAsia="en-US"/>
        </w:rPr>
        <w:t>Основные характеристики бюджета на 2020 год</w:t>
      </w:r>
      <w:r>
        <w:rPr>
          <w:rFonts w:eastAsia="Calibri"/>
          <w:lang w:eastAsia="en-US"/>
        </w:rPr>
        <w:t>»</w:t>
      </w:r>
    </w:p>
    <w:p w:rsidR="00C6774B" w:rsidRPr="00C6774B" w:rsidRDefault="00C6774B" w:rsidP="00C6774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6774B">
        <w:rPr>
          <w:rFonts w:eastAsia="Calibri"/>
          <w:lang w:eastAsia="en-US"/>
        </w:rPr>
        <w:t xml:space="preserve">- в первом дефисе сумму </w:t>
      </w:r>
      <w:r>
        <w:rPr>
          <w:rFonts w:eastAsia="Calibri"/>
          <w:lang w:eastAsia="en-US"/>
        </w:rPr>
        <w:t>«</w:t>
      </w:r>
      <w:r w:rsidRPr="00C6774B">
        <w:rPr>
          <w:rFonts w:eastAsia="Calibri"/>
          <w:lang w:eastAsia="en-US"/>
        </w:rPr>
        <w:t>3 471 210,6 тыс. руб.</w:t>
      </w:r>
      <w:r>
        <w:rPr>
          <w:rFonts w:eastAsia="Calibri"/>
          <w:lang w:eastAsia="en-US"/>
        </w:rPr>
        <w:t>»</w:t>
      </w:r>
      <w:r w:rsidRPr="00C6774B">
        <w:rPr>
          <w:rFonts w:eastAsia="Calibri"/>
          <w:lang w:eastAsia="en-US"/>
        </w:rPr>
        <w:t xml:space="preserve"> заменить на </w:t>
      </w:r>
      <w:r>
        <w:rPr>
          <w:rFonts w:eastAsia="Calibri"/>
          <w:lang w:eastAsia="en-US"/>
        </w:rPr>
        <w:t>«</w:t>
      </w:r>
      <w:r w:rsidRPr="00C6774B">
        <w:rPr>
          <w:rFonts w:eastAsia="Calibri"/>
          <w:lang w:eastAsia="en-US"/>
        </w:rPr>
        <w:t>3 471 868,6 тыс. руб.</w:t>
      </w:r>
      <w:r>
        <w:rPr>
          <w:rFonts w:eastAsia="Calibri"/>
          <w:lang w:eastAsia="en-US"/>
        </w:rPr>
        <w:t>»</w:t>
      </w:r>
      <w:r w:rsidRPr="00C6774B">
        <w:rPr>
          <w:rFonts w:eastAsia="Calibri"/>
          <w:lang w:eastAsia="en-US"/>
        </w:rPr>
        <w:t>;</w:t>
      </w:r>
    </w:p>
    <w:p w:rsidR="00C6774B" w:rsidRPr="00C6774B" w:rsidRDefault="00C6774B" w:rsidP="00C6774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6774B">
        <w:rPr>
          <w:rFonts w:eastAsia="Calibri"/>
          <w:lang w:eastAsia="en-US"/>
        </w:rPr>
        <w:t xml:space="preserve">- во втором дефисе сумму </w:t>
      </w:r>
      <w:r>
        <w:rPr>
          <w:rFonts w:eastAsia="Calibri"/>
          <w:lang w:eastAsia="en-US"/>
        </w:rPr>
        <w:t>«</w:t>
      </w:r>
      <w:r w:rsidRPr="00C6774B">
        <w:rPr>
          <w:rFonts w:eastAsia="Calibri"/>
          <w:lang w:eastAsia="en-US"/>
        </w:rPr>
        <w:t>3 471 210,6 тыс. руб.</w:t>
      </w:r>
      <w:r>
        <w:rPr>
          <w:rFonts w:eastAsia="Calibri"/>
          <w:lang w:eastAsia="en-US"/>
        </w:rPr>
        <w:t>»</w:t>
      </w:r>
      <w:r w:rsidRPr="00C6774B">
        <w:rPr>
          <w:rFonts w:eastAsia="Calibri"/>
          <w:lang w:eastAsia="en-US"/>
        </w:rPr>
        <w:t xml:space="preserve"> заменить на </w:t>
      </w:r>
      <w:r>
        <w:rPr>
          <w:rFonts w:eastAsia="Calibri"/>
          <w:lang w:eastAsia="en-US"/>
        </w:rPr>
        <w:t>«</w:t>
      </w:r>
      <w:r w:rsidRPr="00C6774B">
        <w:rPr>
          <w:rFonts w:eastAsia="Calibri"/>
          <w:lang w:eastAsia="en-US"/>
        </w:rPr>
        <w:t>3 471 868,6  тыс. руб</w:t>
      </w:r>
      <w:r>
        <w:rPr>
          <w:rFonts w:eastAsia="Calibri"/>
          <w:lang w:eastAsia="en-US"/>
        </w:rPr>
        <w:t>.»</w:t>
      </w:r>
      <w:r w:rsidRPr="00C6774B">
        <w:rPr>
          <w:rFonts w:eastAsia="Calibri"/>
          <w:lang w:eastAsia="en-US"/>
        </w:rPr>
        <w:t>.</w:t>
      </w:r>
    </w:p>
    <w:p w:rsidR="00C6774B" w:rsidRPr="00C6774B" w:rsidRDefault="00C6774B" w:rsidP="00C6774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6774B">
        <w:rPr>
          <w:rFonts w:eastAsia="Calibri"/>
          <w:lang w:eastAsia="en-US"/>
        </w:rPr>
        <w:t>3. Настоящее решение вступает в силу с момента его официального опубликования.</w:t>
      </w:r>
    </w:p>
    <w:p w:rsidR="00B776BB" w:rsidRDefault="00C6774B" w:rsidP="00C6774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6774B">
        <w:rPr>
          <w:rFonts w:eastAsia="Calibri"/>
          <w:lang w:eastAsia="en-US"/>
        </w:rPr>
        <w:t xml:space="preserve">4. Настоящее решение опубликовать в газете </w:t>
      </w:r>
      <w:r>
        <w:rPr>
          <w:rFonts w:eastAsia="Calibri"/>
          <w:lang w:eastAsia="en-US"/>
        </w:rPr>
        <w:t>«</w:t>
      </w:r>
      <w:r w:rsidRPr="00C6774B">
        <w:rPr>
          <w:rFonts w:eastAsia="Calibri"/>
          <w:lang w:eastAsia="en-US"/>
        </w:rPr>
        <w:t>Псковские новости</w:t>
      </w:r>
      <w:r>
        <w:rPr>
          <w:rFonts w:eastAsia="Calibri"/>
          <w:lang w:eastAsia="en-US"/>
        </w:rPr>
        <w:t>»</w:t>
      </w:r>
      <w:r w:rsidRPr="00C6774B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C6774B" w:rsidRPr="009A4E5A" w:rsidRDefault="00C6774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74B93"/>
    <w:rsid w:val="001E258F"/>
    <w:rsid w:val="00247F0F"/>
    <w:rsid w:val="00262D07"/>
    <w:rsid w:val="002A3649"/>
    <w:rsid w:val="002B1E1A"/>
    <w:rsid w:val="003371D8"/>
    <w:rsid w:val="003702D0"/>
    <w:rsid w:val="003F3E9B"/>
    <w:rsid w:val="00476D9F"/>
    <w:rsid w:val="00484BDF"/>
    <w:rsid w:val="004B065F"/>
    <w:rsid w:val="005D5C18"/>
    <w:rsid w:val="007F78F9"/>
    <w:rsid w:val="00824967"/>
    <w:rsid w:val="009041ED"/>
    <w:rsid w:val="00950957"/>
    <w:rsid w:val="00990B39"/>
    <w:rsid w:val="00A93057"/>
    <w:rsid w:val="00B26F9F"/>
    <w:rsid w:val="00B776BB"/>
    <w:rsid w:val="00BC2D12"/>
    <w:rsid w:val="00C6774B"/>
    <w:rsid w:val="00D36B27"/>
    <w:rsid w:val="00DD588B"/>
    <w:rsid w:val="00D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15</cp:revision>
  <cp:lastPrinted>2017-12-27T13:08:00Z</cp:lastPrinted>
  <dcterms:created xsi:type="dcterms:W3CDTF">2017-06-14T09:45:00Z</dcterms:created>
  <dcterms:modified xsi:type="dcterms:W3CDTF">2017-12-27T13:55:00Z</dcterms:modified>
</cp:coreProperties>
</file>