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FC" w:rsidRDefault="000150FC" w:rsidP="000150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FC" w:rsidRDefault="000150FC" w:rsidP="000150F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0150FC" w:rsidRDefault="000150FC" w:rsidP="000150F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FC" w:rsidRDefault="000150FC" w:rsidP="000150F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0150FC" w:rsidRDefault="000150FC" w:rsidP="000150F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23.01.2015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07" w:rsidRDefault="00F95307" w:rsidP="00F95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17.10. 2011 № 2436 «Об утверждении административного регламента предоставления муниципальной услуги «Согласование места расположения нестационарных торговых объектов»</w:t>
      </w:r>
    </w:p>
    <w:p w:rsidR="000150FC" w:rsidRDefault="000150FC" w:rsidP="00F95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307" w:rsidRDefault="00F95307" w:rsidP="00F95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установления требований к качеству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муници-пальных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услуг, оказываемых физическим и юридическим лицам на территории муниципального  образования «Город Псков», в соответствии с Федеральным законом от 27.07.2010 № 210 – ФЗ «Об организации предоставления государственных и муниципальных услуг», со статьей 16 Федерального закона от 06.10.2003 № 131-ФЗ «Об общих принципах организации местного самоуправления в Российской Федерации», Указом Президента Российской Федерации от 07.05.2012 №  601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основных направлениях совершенствования системы государственного управления» руководствуясь статьями 32 и 34 Устава муниципального образования «Город Псков», Администрация города Пскова </w:t>
      </w:r>
    </w:p>
    <w:p w:rsidR="00F95307" w:rsidRPr="005345C6" w:rsidRDefault="005345C6" w:rsidP="00F953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95307" w:rsidRPr="005345C6">
        <w:rPr>
          <w:rFonts w:ascii="Times New Roman" w:hAnsi="Times New Roman" w:cs="Times New Roman"/>
          <w:b/>
          <w:sz w:val="28"/>
          <w:szCs w:val="28"/>
        </w:rPr>
        <w:t>:</w:t>
      </w:r>
    </w:p>
    <w:p w:rsidR="00F95307" w:rsidRDefault="00F95307" w:rsidP="00F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Приложение "Административный регламент предоставления муниципальной услуги "Согласование мест расположения нестационарных торговых объектов" к Постановлению Администрации города Пскова от 17.10.2011 N 2436 "Об утверждении Административного регламента предоставления муниципальной услуги "Согласование мест расположения нестационарных торговых объектов" следующие изменения:</w:t>
      </w:r>
    </w:p>
    <w:p w:rsidR="00F95307" w:rsidRDefault="00F95307" w:rsidP="00F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пункт 10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5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«Стандарт предоставления муниципальной услуги» изложить в следующей редакции: «</w:t>
      </w:r>
      <w:r w:rsidR="009F0C67">
        <w:rPr>
          <w:rFonts w:ascii="Times New Roman" w:hAnsi="Times New Roman" w:cs="Times New Roman"/>
          <w:sz w:val="28"/>
          <w:szCs w:val="28"/>
        </w:rPr>
        <w:t xml:space="preserve"> 10. </w:t>
      </w:r>
      <w:r>
        <w:rPr>
          <w:rFonts w:ascii="Times New Roman" w:hAnsi="Times New Roman" w:cs="Times New Roman"/>
          <w:sz w:val="28"/>
          <w:szCs w:val="28"/>
        </w:rPr>
        <w:t xml:space="preserve">Время ожидания заявителя в очереди составляет 15 минут». </w:t>
      </w:r>
    </w:p>
    <w:p w:rsidR="00F95307" w:rsidRDefault="00F95307" w:rsidP="00F9530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Опубликовать настоящее Постановление в газете «Псковские Но-</w:t>
      </w:r>
      <w:proofErr w:type="spellStart"/>
      <w:r>
        <w:rPr>
          <w:sz w:val="28"/>
          <w:szCs w:val="28"/>
        </w:rPr>
        <w:t>вости</w:t>
      </w:r>
      <w:proofErr w:type="spellEnd"/>
      <w:r>
        <w:rPr>
          <w:sz w:val="28"/>
          <w:szCs w:val="28"/>
        </w:rPr>
        <w:t>» и разместить на официальном сайте муниципального образования  «Город  Псков»  в сети  Интернет.</w:t>
      </w:r>
      <w:proofErr w:type="gramEnd"/>
    </w:p>
    <w:p w:rsidR="00F95307" w:rsidRDefault="00F95307" w:rsidP="00F95307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вступает в силу с момента официального опубликования.</w:t>
      </w:r>
    </w:p>
    <w:p w:rsidR="00F95307" w:rsidRDefault="00F95307" w:rsidP="00F953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  заместителя Главы Администрации города Пскова  Иванову Т.Л.  </w:t>
      </w:r>
    </w:p>
    <w:p w:rsidR="00F95307" w:rsidRDefault="00F95307" w:rsidP="00F95307">
      <w:pPr>
        <w:pStyle w:val="a3"/>
        <w:rPr>
          <w:sz w:val="28"/>
          <w:szCs w:val="28"/>
        </w:rPr>
      </w:pPr>
    </w:p>
    <w:p w:rsidR="000150FC" w:rsidRDefault="000150FC" w:rsidP="00F95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307" w:rsidRDefault="00F95307" w:rsidP="00F953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F95307" w:rsidRDefault="00F95307" w:rsidP="00F953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                                                                           И.В.</w:t>
      </w:r>
      <w:r w:rsidR="00534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Калашников</w:t>
      </w:r>
    </w:p>
    <w:p w:rsidR="00FA2B32" w:rsidRPr="00C6587D" w:rsidRDefault="00F95307" w:rsidP="00C658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sectPr w:rsidR="00FA2B32" w:rsidRPr="00C6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DB"/>
    <w:rsid w:val="0000626E"/>
    <w:rsid w:val="000150FC"/>
    <w:rsid w:val="0003086E"/>
    <w:rsid w:val="000A70E2"/>
    <w:rsid w:val="000D0928"/>
    <w:rsid w:val="00131415"/>
    <w:rsid w:val="00162BB2"/>
    <w:rsid w:val="00163D2A"/>
    <w:rsid w:val="00193DA9"/>
    <w:rsid w:val="001E1583"/>
    <w:rsid w:val="0021470E"/>
    <w:rsid w:val="0026555C"/>
    <w:rsid w:val="00293CFE"/>
    <w:rsid w:val="002C0792"/>
    <w:rsid w:val="00340BE4"/>
    <w:rsid w:val="003638AF"/>
    <w:rsid w:val="00417D94"/>
    <w:rsid w:val="00431EB3"/>
    <w:rsid w:val="00486143"/>
    <w:rsid w:val="004B24F1"/>
    <w:rsid w:val="004E6271"/>
    <w:rsid w:val="00533139"/>
    <w:rsid w:val="005345C6"/>
    <w:rsid w:val="00564952"/>
    <w:rsid w:val="00566F76"/>
    <w:rsid w:val="005C5520"/>
    <w:rsid w:val="005F006C"/>
    <w:rsid w:val="00607F6A"/>
    <w:rsid w:val="0063328D"/>
    <w:rsid w:val="006414FD"/>
    <w:rsid w:val="0066303B"/>
    <w:rsid w:val="00666905"/>
    <w:rsid w:val="00676F2C"/>
    <w:rsid w:val="006B4121"/>
    <w:rsid w:val="006B71FB"/>
    <w:rsid w:val="007463AE"/>
    <w:rsid w:val="007C5FBD"/>
    <w:rsid w:val="00823314"/>
    <w:rsid w:val="00861DDA"/>
    <w:rsid w:val="008E2B88"/>
    <w:rsid w:val="00922933"/>
    <w:rsid w:val="0094137D"/>
    <w:rsid w:val="00967FDB"/>
    <w:rsid w:val="009F0C67"/>
    <w:rsid w:val="00A05451"/>
    <w:rsid w:val="00A34C5F"/>
    <w:rsid w:val="00AB342D"/>
    <w:rsid w:val="00AF2FE3"/>
    <w:rsid w:val="00B10170"/>
    <w:rsid w:val="00BE20B5"/>
    <w:rsid w:val="00BF0149"/>
    <w:rsid w:val="00C36C19"/>
    <w:rsid w:val="00C53D5C"/>
    <w:rsid w:val="00C5798B"/>
    <w:rsid w:val="00C6587D"/>
    <w:rsid w:val="00D66D96"/>
    <w:rsid w:val="00DF7589"/>
    <w:rsid w:val="00E043EE"/>
    <w:rsid w:val="00E25124"/>
    <w:rsid w:val="00E259A8"/>
    <w:rsid w:val="00E3306B"/>
    <w:rsid w:val="00EB6BBB"/>
    <w:rsid w:val="00F34571"/>
    <w:rsid w:val="00F95307"/>
    <w:rsid w:val="00F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5307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9530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5307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9530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2015-01-20T12:33:00Z</cp:lastPrinted>
  <dcterms:created xsi:type="dcterms:W3CDTF">2015-01-20T12:34:00Z</dcterms:created>
  <dcterms:modified xsi:type="dcterms:W3CDTF">2015-01-26T09:37:00Z</dcterms:modified>
</cp:coreProperties>
</file>