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F1" w:rsidRPr="00B72FF1" w:rsidRDefault="00B72FF1" w:rsidP="00B7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 ДУМА</w:t>
      </w:r>
    </w:p>
    <w:p w:rsidR="00B72FF1" w:rsidRPr="00B72FF1" w:rsidRDefault="00B72FF1" w:rsidP="00B7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FF1" w:rsidRPr="00B72FF1" w:rsidRDefault="00B72FF1" w:rsidP="00B7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72FF1" w:rsidRPr="00B72FF1" w:rsidRDefault="00B72FF1" w:rsidP="00B7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FF1" w:rsidRPr="00B72FF1" w:rsidRDefault="00B72FF1" w:rsidP="00B7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980</w:t>
      </w:r>
      <w:r w:rsidRPr="00B7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«4» апреля 2014 г.</w:t>
      </w:r>
    </w:p>
    <w:p w:rsidR="00B72FF1" w:rsidRPr="00B72FF1" w:rsidRDefault="00B72FF1" w:rsidP="00B7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41-й сессии</w:t>
      </w:r>
    </w:p>
    <w:p w:rsidR="00B72FF1" w:rsidRPr="00B72FF1" w:rsidRDefault="00B72FF1" w:rsidP="00B7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 городской Думы</w:t>
      </w:r>
    </w:p>
    <w:p w:rsidR="003A7E6C" w:rsidRDefault="00B72FF1" w:rsidP="00B72F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FF1">
        <w:rPr>
          <w:rFonts w:ascii="Times New Roman" w:eastAsia="Times New Roman" w:hAnsi="Times New Roman" w:cs="Times New Roman"/>
          <w:sz w:val="24"/>
          <w:szCs w:val="24"/>
          <w:lang w:eastAsia="ru-RU"/>
        </w:rPr>
        <w:t>5-го созыва</w:t>
      </w:r>
      <w:bookmarkStart w:id="0" w:name="_GoBack"/>
      <w:bookmarkEnd w:id="0"/>
    </w:p>
    <w:p w:rsidR="003A7E6C" w:rsidRDefault="003A7E6C" w:rsidP="004F3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7E6C" w:rsidRDefault="003A7E6C" w:rsidP="004F3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7E6C" w:rsidRDefault="003A7E6C" w:rsidP="004F3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3B67" w:rsidRPr="003A7E6C" w:rsidRDefault="004F3B67" w:rsidP="004F3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E6C">
        <w:rPr>
          <w:rFonts w:ascii="Times New Roman" w:hAnsi="Times New Roman" w:cs="Times New Roman"/>
          <w:sz w:val="24"/>
          <w:szCs w:val="24"/>
        </w:rPr>
        <w:t>О внесении изменений в некоторые муниципальные</w:t>
      </w:r>
    </w:p>
    <w:p w:rsidR="004F3B67" w:rsidRPr="003A7E6C" w:rsidRDefault="004F3B67" w:rsidP="004F3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E6C">
        <w:rPr>
          <w:rFonts w:ascii="Times New Roman" w:hAnsi="Times New Roman" w:cs="Times New Roman"/>
          <w:sz w:val="24"/>
          <w:szCs w:val="24"/>
        </w:rPr>
        <w:t>правовые акты, утвержденные Псковской городской Думы</w:t>
      </w:r>
    </w:p>
    <w:p w:rsidR="003A7E6C" w:rsidRDefault="003A7E6C" w:rsidP="004F3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B67" w:rsidRPr="003A7E6C" w:rsidRDefault="004F3B67" w:rsidP="004F3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E6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заявлениями деп</w:t>
      </w:r>
      <w:r w:rsidRPr="003A7E6C">
        <w:rPr>
          <w:rFonts w:ascii="Times New Roman" w:hAnsi="Times New Roman" w:cs="Times New Roman"/>
          <w:sz w:val="24"/>
          <w:szCs w:val="24"/>
        </w:rPr>
        <w:t>у</w:t>
      </w:r>
      <w:r w:rsidRPr="003A7E6C">
        <w:rPr>
          <w:rFonts w:ascii="Times New Roman" w:hAnsi="Times New Roman" w:cs="Times New Roman"/>
          <w:sz w:val="24"/>
          <w:szCs w:val="24"/>
        </w:rPr>
        <w:t>татов Псковской городской Думы, руководствуясь статьей 23 Устава муниципального образ</w:t>
      </w:r>
      <w:r w:rsidRPr="003A7E6C">
        <w:rPr>
          <w:rFonts w:ascii="Times New Roman" w:hAnsi="Times New Roman" w:cs="Times New Roman"/>
          <w:sz w:val="24"/>
          <w:szCs w:val="24"/>
        </w:rPr>
        <w:t>о</w:t>
      </w:r>
      <w:r w:rsidRPr="003A7E6C">
        <w:rPr>
          <w:rFonts w:ascii="Times New Roman" w:hAnsi="Times New Roman" w:cs="Times New Roman"/>
          <w:sz w:val="24"/>
          <w:szCs w:val="24"/>
        </w:rPr>
        <w:t>вания «Город Псков»,</w:t>
      </w:r>
    </w:p>
    <w:p w:rsidR="004F3B67" w:rsidRPr="003A7E6C" w:rsidRDefault="004F3B67" w:rsidP="004F3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B67" w:rsidRPr="003A7E6C" w:rsidRDefault="004F3B67" w:rsidP="003A7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E6C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4F3B67" w:rsidRPr="003A7E6C" w:rsidRDefault="004F3B67" w:rsidP="003A7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E6C">
        <w:rPr>
          <w:rFonts w:ascii="Times New Roman" w:hAnsi="Times New Roman" w:cs="Times New Roman"/>
          <w:b/>
          <w:sz w:val="24"/>
          <w:szCs w:val="24"/>
        </w:rPr>
        <w:t>РЕШИЛА</w:t>
      </w:r>
      <w:r w:rsidR="00F53020" w:rsidRPr="003A7E6C">
        <w:rPr>
          <w:rFonts w:ascii="Times New Roman" w:hAnsi="Times New Roman" w:cs="Times New Roman"/>
          <w:b/>
          <w:sz w:val="24"/>
          <w:szCs w:val="24"/>
        </w:rPr>
        <w:t>:</w:t>
      </w:r>
    </w:p>
    <w:p w:rsidR="004F3B67" w:rsidRPr="003A7E6C" w:rsidRDefault="004F3B67" w:rsidP="00C07E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E6C">
        <w:rPr>
          <w:rFonts w:ascii="Times New Roman" w:hAnsi="Times New Roman" w:cs="Times New Roman"/>
          <w:sz w:val="24"/>
          <w:szCs w:val="24"/>
        </w:rPr>
        <w:t>Внести в Решение Псковской городской Думы от 30.05.2012 №</w:t>
      </w:r>
      <w:r w:rsidR="00F53020" w:rsidRPr="003A7E6C">
        <w:rPr>
          <w:rFonts w:ascii="Times New Roman" w:hAnsi="Times New Roman" w:cs="Times New Roman"/>
          <w:sz w:val="24"/>
          <w:szCs w:val="24"/>
        </w:rPr>
        <w:t xml:space="preserve"> </w:t>
      </w:r>
      <w:r w:rsidRPr="003A7E6C">
        <w:rPr>
          <w:rFonts w:ascii="Times New Roman" w:hAnsi="Times New Roman" w:cs="Times New Roman"/>
          <w:sz w:val="24"/>
          <w:szCs w:val="24"/>
        </w:rPr>
        <w:t>130 «Об утверждении Положения о межведомственной комиссии по использованию жилищн</w:t>
      </w:r>
      <w:r w:rsidR="00F53020" w:rsidRPr="003A7E6C">
        <w:rPr>
          <w:rFonts w:ascii="Times New Roman" w:hAnsi="Times New Roman" w:cs="Times New Roman"/>
          <w:sz w:val="24"/>
          <w:szCs w:val="24"/>
        </w:rPr>
        <w:t>ого фонда и её состава» следующее изменение</w:t>
      </w:r>
      <w:r w:rsidRPr="003A7E6C">
        <w:rPr>
          <w:rFonts w:ascii="Times New Roman" w:hAnsi="Times New Roman" w:cs="Times New Roman"/>
          <w:sz w:val="24"/>
          <w:szCs w:val="24"/>
        </w:rPr>
        <w:t>:</w:t>
      </w:r>
    </w:p>
    <w:p w:rsidR="004F3B67" w:rsidRPr="003A7E6C" w:rsidRDefault="004F3B67" w:rsidP="00C07EF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E6C">
        <w:rPr>
          <w:rFonts w:ascii="Times New Roman" w:hAnsi="Times New Roman" w:cs="Times New Roman"/>
          <w:sz w:val="24"/>
          <w:szCs w:val="24"/>
        </w:rPr>
        <w:t>В Приложение № 2 «Состав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реконструкции»</w:t>
      </w:r>
      <w:r w:rsidR="00C07EFC" w:rsidRPr="003A7E6C">
        <w:rPr>
          <w:rFonts w:ascii="Times New Roman" w:hAnsi="Times New Roman" w:cs="Times New Roman"/>
          <w:sz w:val="24"/>
          <w:szCs w:val="24"/>
        </w:rPr>
        <w:t>:</w:t>
      </w:r>
    </w:p>
    <w:p w:rsidR="004F3B67" w:rsidRPr="003A7E6C" w:rsidRDefault="004F3B67" w:rsidP="00C07E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E6C">
        <w:rPr>
          <w:rFonts w:ascii="Times New Roman" w:hAnsi="Times New Roman" w:cs="Times New Roman"/>
          <w:sz w:val="24"/>
          <w:szCs w:val="24"/>
        </w:rPr>
        <w:t>а) Исключить из состава комиссии:</w:t>
      </w:r>
    </w:p>
    <w:p w:rsidR="004F3B67" w:rsidRPr="003A7E6C" w:rsidRDefault="004F3B67" w:rsidP="00C07E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E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756EC" w:rsidRPr="003A7E6C">
        <w:rPr>
          <w:rFonts w:ascii="Times New Roman" w:hAnsi="Times New Roman" w:cs="Times New Roman"/>
          <w:sz w:val="24"/>
          <w:szCs w:val="24"/>
        </w:rPr>
        <w:t>Стороненкова</w:t>
      </w:r>
      <w:proofErr w:type="spellEnd"/>
      <w:r w:rsidR="00C756EC" w:rsidRPr="003A7E6C">
        <w:rPr>
          <w:rFonts w:ascii="Times New Roman" w:hAnsi="Times New Roman" w:cs="Times New Roman"/>
          <w:sz w:val="24"/>
          <w:szCs w:val="24"/>
        </w:rPr>
        <w:t xml:space="preserve"> Г.И. -</w:t>
      </w:r>
      <w:r w:rsidRPr="003A7E6C">
        <w:rPr>
          <w:rFonts w:ascii="Times New Roman" w:hAnsi="Times New Roman" w:cs="Times New Roman"/>
          <w:sz w:val="24"/>
          <w:szCs w:val="24"/>
        </w:rPr>
        <w:t xml:space="preserve"> депутата Псковской городской Думы.</w:t>
      </w:r>
    </w:p>
    <w:p w:rsidR="004F3B67" w:rsidRPr="003A7E6C" w:rsidRDefault="004F3B67" w:rsidP="00C07E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E6C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756EC" w:rsidRPr="003A7E6C">
        <w:rPr>
          <w:rFonts w:ascii="Times New Roman" w:hAnsi="Times New Roman" w:cs="Times New Roman"/>
          <w:sz w:val="24"/>
          <w:szCs w:val="24"/>
        </w:rPr>
        <w:t>в</w:t>
      </w:r>
      <w:r w:rsidRPr="003A7E6C">
        <w:rPr>
          <w:rFonts w:ascii="Times New Roman" w:hAnsi="Times New Roman" w:cs="Times New Roman"/>
          <w:sz w:val="24"/>
          <w:szCs w:val="24"/>
        </w:rPr>
        <w:t xml:space="preserve"> </w:t>
      </w:r>
      <w:r w:rsidR="00C756EC" w:rsidRPr="003A7E6C">
        <w:rPr>
          <w:rFonts w:ascii="Times New Roman" w:hAnsi="Times New Roman" w:cs="Times New Roman"/>
          <w:sz w:val="24"/>
          <w:szCs w:val="24"/>
        </w:rPr>
        <w:t>Р</w:t>
      </w:r>
      <w:r w:rsidRPr="003A7E6C">
        <w:rPr>
          <w:rFonts w:ascii="Times New Roman" w:hAnsi="Times New Roman" w:cs="Times New Roman"/>
          <w:sz w:val="24"/>
          <w:szCs w:val="24"/>
        </w:rPr>
        <w:t>ешение Псковской городской Думы от 15.07.</w:t>
      </w:r>
      <w:r w:rsidR="00C756EC" w:rsidRPr="003A7E6C">
        <w:rPr>
          <w:rFonts w:ascii="Times New Roman" w:hAnsi="Times New Roman" w:cs="Times New Roman"/>
          <w:sz w:val="24"/>
          <w:szCs w:val="24"/>
        </w:rPr>
        <w:t>2011 №1855 «Об утверждении Положения об общественной комиссии по реализации подпрограммы «Выполнение госуда</w:t>
      </w:r>
      <w:r w:rsidR="00C756EC" w:rsidRPr="003A7E6C">
        <w:rPr>
          <w:rFonts w:ascii="Times New Roman" w:hAnsi="Times New Roman" w:cs="Times New Roman"/>
          <w:sz w:val="24"/>
          <w:szCs w:val="24"/>
        </w:rPr>
        <w:t>р</w:t>
      </w:r>
      <w:r w:rsidR="00C756EC" w:rsidRPr="003A7E6C">
        <w:rPr>
          <w:rFonts w:ascii="Times New Roman" w:hAnsi="Times New Roman" w:cs="Times New Roman"/>
          <w:sz w:val="24"/>
          <w:szCs w:val="24"/>
        </w:rPr>
        <w:t>ственных обязательств по обеспечению жильем категорий граждан, установленных федерал</w:t>
      </w:r>
      <w:r w:rsidR="00C756EC" w:rsidRPr="003A7E6C">
        <w:rPr>
          <w:rFonts w:ascii="Times New Roman" w:hAnsi="Times New Roman" w:cs="Times New Roman"/>
          <w:sz w:val="24"/>
          <w:szCs w:val="24"/>
        </w:rPr>
        <w:t>ь</w:t>
      </w:r>
      <w:r w:rsidR="00C756EC" w:rsidRPr="003A7E6C">
        <w:rPr>
          <w:rFonts w:ascii="Times New Roman" w:hAnsi="Times New Roman" w:cs="Times New Roman"/>
          <w:sz w:val="24"/>
          <w:szCs w:val="24"/>
        </w:rPr>
        <w:t>ным законодательством» федеральной целевой программы «Жилище» на 2011-2015 годы и ее</w:t>
      </w:r>
      <w:r w:rsidR="00F53020" w:rsidRPr="003A7E6C">
        <w:rPr>
          <w:rFonts w:ascii="Times New Roman" w:hAnsi="Times New Roman" w:cs="Times New Roman"/>
          <w:sz w:val="24"/>
          <w:szCs w:val="24"/>
        </w:rPr>
        <w:t xml:space="preserve"> персонального состава» следующее изменение</w:t>
      </w:r>
      <w:r w:rsidR="00C756EC" w:rsidRPr="003A7E6C">
        <w:rPr>
          <w:rFonts w:ascii="Times New Roman" w:hAnsi="Times New Roman" w:cs="Times New Roman"/>
          <w:sz w:val="24"/>
          <w:szCs w:val="24"/>
        </w:rPr>
        <w:t>:</w:t>
      </w:r>
    </w:p>
    <w:p w:rsidR="00C756EC" w:rsidRPr="003A7E6C" w:rsidRDefault="00C756EC" w:rsidP="00C07EF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E6C">
        <w:rPr>
          <w:rFonts w:ascii="Times New Roman" w:hAnsi="Times New Roman" w:cs="Times New Roman"/>
          <w:sz w:val="24"/>
          <w:szCs w:val="24"/>
        </w:rPr>
        <w:t>В Приложение № 2 «Персональный состав общественной комиссии по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2011-2015 годы»</w:t>
      </w:r>
      <w:r w:rsidR="00C07EFC" w:rsidRPr="003A7E6C">
        <w:rPr>
          <w:rFonts w:ascii="Times New Roman" w:hAnsi="Times New Roman" w:cs="Times New Roman"/>
          <w:sz w:val="24"/>
          <w:szCs w:val="24"/>
        </w:rPr>
        <w:t>:</w:t>
      </w:r>
    </w:p>
    <w:p w:rsidR="00C756EC" w:rsidRPr="003A7E6C" w:rsidRDefault="00C756EC" w:rsidP="00C07E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E6C">
        <w:rPr>
          <w:rFonts w:ascii="Times New Roman" w:hAnsi="Times New Roman" w:cs="Times New Roman"/>
          <w:sz w:val="24"/>
          <w:szCs w:val="24"/>
        </w:rPr>
        <w:t>а)  Исключить из состава комиссии:</w:t>
      </w:r>
    </w:p>
    <w:p w:rsidR="00C756EC" w:rsidRDefault="00C756EC" w:rsidP="00C07E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E6C">
        <w:rPr>
          <w:rFonts w:ascii="Times New Roman" w:hAnsi="Times New Roman" w:cs="Times New Roman"/>
          <w:sz w:val="24"/>
          <w:szCs w:val="24"/>
        </w:rPr>
        <w:t>-СИРОТИНА Игоря Евгеньевича – депутата Псковской городской Думы.</w:t>
      </w:r>
    </w:p>
    <w:p w:rsidR="003A7E6C" w:rsidRPr="003A7E6C" w:rsidRDefault="003A7E6C" w:rsidP="003A7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7E6C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Настоящее Решение вступает в силу с момента его официального опубликования.</w:t>
      </w:r>
    </w:p>
    <w:p w:rsidR="003A7E6C" w:rsidRPr="003A7E6C" w:rsidRDefault="003A7E6C" w:rsidP="003A7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A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Опубликовать настоящее Решение в газете «Псковские Новости» и разместить на оф</w:t>
      </w:r>
      <w:r w:rsidRPr="003A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A7E6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циальном сайте муниципального образования «Город Псков».</w:t>
      </w:r>
    </w:p>
    <w:p w:rsidR="003A7E6C" w:rsidRPr="003A7E6C" w:rsidRDefault="003A7E6C" w:rsidP="003A7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6C" w:rsidRPr="003A7E6C" w:rsidRDefault="003A7E6C" w:rsidP="003A7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Пскова                                                                                             И.Н. Цецерский</w:t>
      </w:r>
    </w:p>
    <w:sectPr w:rsidR="003A7E6C" w:rsidRPr="003A7E6C" w:rsidSect="003A7E6C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97A0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60"/>
    <w:multiLevelType w:val="hybridMultilevel"/>
    <w:tmpl w:val="B34E3396"/>
    <w:lvl w:ilvl="0" w:tplc="57C21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8118BD"/>
    <w:multiLevelType w:val="hybridMultilevel"/>
    <w:tmpl w:val="6EAC3BD8"/>
    <w:lvl w:ilvl="0" w:tplc="F8AA1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46"/>
    <w:rsid w:val="00030246"/>
    <w:rsid w:val="002539AA"/>
    <w:rsid w:val="003A7E6C"/>
    <w:rsid w:val="004F3B67"/>
    <w:rsid w:val="00B72FF1"/>
    <w:rsid w:val="00C07EFC"/>
    <w:rsid w:val="00C756EC"/>
    <w:rsid w:val="00DC6A75"/>
    <w:rsid w:val="00F5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2014-04-07T11:17:00Z</cp:lastPrinted>
  <dcterms:created xsi:type="dcterms:W3CDTF">2014-04-07T11:18:00Z</dcterms:created>
  <dcterms:modified xsi:type="dcterms:W3CDTF">2014-04-08T06:25:00Z</dcterms:modified>
</cp:coreProperties>
</file>